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E06" w:rsidRDefault="00434E06" w:rsidP="001733BD">
      <w:pPr>
        <w:spacing w:before="100" w:beforeAutospacing="1" w:after="100" w:afterAutospacing="1" w:line="240" w:lineRule="auto"/>
        <w:jc w:val="center"/>
        <w:rPr>
          <w:rFonts w:ascii="Times New Roman" w:eastAsia="Times New Roman" w:hAnsi="Times New Roman" w:cs="Times New Roman"/>
          <w:b/>
          <w:bCs/>
          <w:sz w:val="24"/>
          <w:szCs w:val="24"/>
          <w:lang w:eastAsia="en-AU"/>
        </w:rPr>
      </w:pPr>
      <w:r>
        <w:rPr>
          <w:rFonts w:ascii="Times New Roman" w:eastAsia="Times New Roman" w:hAnsi="Times New Roman" w:cs="Times New Roman"/>
          <w:b/>
          <w:bCs/>
          <w:sz w:val="24"/>
          <w:szCs w:val="24"/>
          <w:lang w:eastAsia="en-AU"/>
        </w:rPr>
        <w:t>Every Breath You Take…</w:t>
      </w:r>
    </w:p>
    <w:p w:rsidR="001733BD" w:rsidRPr="001733BD" w:rsidRDefault="001733BD" w:rsidP="001733BD">
      <w:pPr>
        <w:spacing w:before="100" w:beforeAutospacing="1" w:after="100" w:afterAutospacing="1" w:line="240" w:lineRule="auto"/>
        <w:jc w:val="center"/>
        <w:rPr>
          <w:rFonts w:ascii="Times New Roman" w:eastAsia="Times New Roman" w:hAnsi="Times New Roman" w:cs="Times New Roman"/>
          <w:sz w:val="24"/>
          <w:szCs w:val="24"/>
          <w:lang w:eastAsia="en-AU"/>
        </w:rPr>
      </w:pPr>
      <w:r w:rsidRPr="001733BD">
        <w:rPr>
          <w:rFonts w:ascii="Times New Roman" w:eastAsia="Times New Roman" w:hAnsi="Times New Roman" w:cs="Times New Roman"/>
          <w:b/>
          <w:bCs/>
          <w:sz w:val="24"/>
          <w:szCs w:val="24"/>
          <w:lang w:eastAsia="en-AU"/>
        </w:rPr>
        <w:t>Executive Summary - The Likeliest Cause of the Loss of Flt MH370</w:t>
      </w:r>
    </w:p>
    <w:p w:rsidR="001733BD" w:rsidRPr="000379CC" w:rsidRDefault="001733BD" w:rsidP="001733BD">
      <w:pPr>
        <w:spacing w:after="0" w:line="240" w:lineRule="auto"/>
        <w:rPr>
          <w:rFonts w:ascii="Times New Roman" w:eastAsia="Times New Roman" w:hAnsi="Times New Roman" w:cs="Times New Roman"/>
          <w:lang w:eastAsia="en-AU"/>
        </w:rPr>
      </w:pPr>
      <w:r w:rsidRPr="000379CC">
        <w:rPr>
          <w:rFonts w:ascii="Times New Roman" w:eastAsia="Times New Roman" w:hAnsi="Times New Roman" w:cs="Times New Roman"/>
          <w:i/>
          <w:iCs/>
          <w:lang w:eastAsia="en-AU"/>
        </w:rPr>
        <w:t xml:space="preserve">An explanation based upon Precedent, incorporating Known Facts and with very Limited </w:t>
      </w:r>
      <w:proofErr w:type="gramStart"/>
      <w:r w:rsidRPr="000379CC">
        <w:rPr>
          <w:rFonts w:ascii="Times New Roman" w:eastAsia="Times New Roman" w:hAnsi="Times New Roman" w:cs="Times New Roman"/>
          <w:i/>
          <w:iCs/>
          <w:lang w:eastAsia="en-AU"/>
        </w:rPr>
        <w:t>Conjecture</w:t>
      </w:r>
      <w:r w:rsidR="00427F7B">
        <w:rPr>
          <w:rFonts w:ascii="Times New Roman" w:eastAsia="Times New Roman" w:hAnsi="Times New Roman" w:cs="Times New Roman"/>
          <w:i/>
          <w:iCs/>
          <w:lang w:eastAsia="en-AU"/>
        </w:rPr>
        <w:t xml:space="preserve">  (</w:t>
      </w:r>
      <w:proofErr w:type="gramEnd"/>
      <w:r w:rsidR="00427F7B">
        <w:rPr>
          <w:rFonts w:ascii="Times New Roman" w:eastAsia="Times New Roman" w:hAnsi="Times New Roman" w:cs="Times New Roman"/>
          <w:i/>
          <w:iCs/>
          <w:lang w:eastAsia="en-AU"/>
        </w:rPr>
        <w:t xml:space="preserve"> </w:t>
      </w:r>
      <w:bookmarkStart w:id="0" w:name="_GoBack"/>
      <w:bookmarkEnd w:id="0"/>
      <w:r w:rsidR="00427F7B">
        <w:rPr>
          <w:rFonts w:ascii="Verdana" w:hAnsi="Verdana"/>
          <w:color w:val="000063"/>
          <w:sz w:val="20"/>
          <w:szCs w:val="20"/>
          <w:shd w:val="clear" w:color="auto" w:fill="FFFAE6"/>
        </w:rPr>
        <w:t xml:space="preserve">main document </w:t>
      </w:r>
      <w:r w:rsidR="00427F7B">
        <w:rPr>
          <w:rFonts w:ascii="Verdana" w:hAnsi="Verdana"/>
          <w:color w:val="000063"/>
          <w:sz w:val="20"/>
          <w:szCs w:val="20"/>
          <w:shd w:val="clear" w:color="auto" w:fill="FFFAE6"/>
        </w:rPr>
        <w:t xml:space="preserve">is </w:t>
      </w:r>
      <w:r w:rsidR="00427F7B">
        <w:rPr>
          <w:rFonts w:ascii="Verdana" w:hAnsi="Verdana"/>
          <w:color w:val="000063"/>
          <w:sz w:val="20"/>
          <w:szCs w:val="20"/>
          <w:shd w:val="clear" w:color="auto" w:fill="FFFAE6"/>
        </w:rPr>
        <w:t>at:</w:t>
      </w:r>
      <w:r w:rsidR="00427F7B">
        <w:rPr>
          <w:rFonts w:ascii="Verdana" w:hAnsi="Verdana"/>
          <w:color w:val="000063"/>
          <w:sz w:val="20"/>
          <w:szCs w:val="20"/>
          <w:shd w:val="clear" w:color="auto" w:fill="FFFAE6"/>
        </w:rPr>
        <w:t xml:space="preserve">  </w:t>
      </w:r>
      <w:hyperlink r:id="rId8" w:tgtFrame="_blank" w:history="1">
        <w:r w:rsidR="00427F7B">
          <w:rPr>
            <w:rStyle w:val="Hyperlink"/>
            <w:rFonts w:ascii="Verdana" w:hAnsi="Verdana"/>
            <w:color w:val="22229C"/>
            <w:sz w:val="20"/>
            <w:szCs w:val="20"/>
            <w:shd w:val="clear" w:color="auto" w:fill="FFFAE6"/>
          </w:rPr>
          <w:t>http://tinyurl.com/or9bzf2</w:t>
        </w:r>
      </w:hyperlink>
      <w:r w:rsidR="00427F7B">
        <w:t xml:space="preserve">  )</w:t>
      </w:r>
    </w:p>
    <w:p w:rsidR="001733BD" w:rsidRDefault="001733BD" w:rsidP="001111B3">
      <w:pPr>
        <w:spacing w:after="0" w:line="240" w:lineRule="auto"/>
        <w:rPr>
          <w:rFonts w:ascii="Times New Roman" w:eastAsia="Times New Roman" w:hAnsi="Times New Roman" w:cs="Times New Roman"/>
          <w:sz w:val="24"/>
          <w:szCs w:val="24"/>
          <w:lang w:eastAsia="en-AU"/>
        </w:rPr>
      </w:pPr>
    </w:p>
    <w:p w:rsidR="001111B3" w:rsidRPr="001111B3" w:rsidRDefault="001111B3" w:rsidP="001111B3">
      <w:pPr>
        <w:spacing w:after="0"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If one discards the unsubstantiated allegations of rogue pilot participation and the actions of a suicidal hijacker, the other facts loom much larger in context. Firstly, whatever happened on that 777 </w:t>
      </w:r>
      <w:proofErr w:type="gramStart"/>
      <w:r w:rsidRPr="001111B3">
        <w:rPr>
          <w:rFonts w:ascii="Times New Roman" w:eastAsia="Times New Roman" w:hAnsi="Times New Roman" w:cs="Times New Roman"/>
          <w:sz w:val="24"/>
          <w:szCs w:val="24"/>
          <w:lang w:eastAsia="en-AU"/>
        </w:rPr>
        <w:t>flight-deck</w:t>
      </w:r>
      <w:proofErr w:type="gramEnd"/>
      <w:r w:rsidRPr="001111B3">
        <w:rPr>
          <w:rFonts w:ascii="Times New Roman" w:eastAsia="Times New Roman" w:hAnsi="Times New Roman" w:cs="Times New Roman"/>
          <w:sz w:val="24"/>
          <w:szCs w:val="24"/>
          <w:lang w:eastAsia="en-AU"/>
        </w:rPr>
        <w:t xml:space="preserve"> occurred very quickly. It was very </w:t>
      </w:r>
      <w:r w:rsidRPr="00C86FF8">
        <w:rPr>
          <w:rFonts w:ascii="Times New Roman" w:eastAsia="Times New Roman" w:hAnsi="Times New Roman" w:cs="Times New Roman"/>
          <w:sz w:val="24"/>
          <w:szCs w:val="24"/>
          <w:u w:val="single"/>
          <w:lang w:eastAsia="en-AU"/>
        </w:rPr>
        <w:t>un</w:t>
      </w:r>
      <w:r w:rsidRPr="001111B3">
        <w:rPr>
          <w:rFonts w:ascii="Times New Roman" w:eastAsia="Times New Roman" w:hAnsi="Times New Roman" w:cs="Times New Roman"/>
          <w:sz w:val="24"/>
          <w:szCs w:val="24"/>
          <w:lang w:eastAsia="en-AU"/>
        </w:rPr>
        <w:t>likely to have been a bombing. Because the aircraft flew on almost totally incommunicado for many hours after the "event", that event almost defines itself.  Firstly</w:t>
      </w:r>
      <w:r w:rsidR="008D49D9">
        <w:rPr>
          <w:rFonts w:ascii="Times New Roman" w:eastAsia="Times New Roman" w:hAnsi="Times New Roman" w:cs="Times New Roman"/>
          <w:sz w:val="24"/>
          <w:szCs w:val="24"/>
          <w:lang w:eastAsia="en-AU"/>
        </w:rPr>
        <w:t>,</w:t>
      </w:r>
      <w:r w:rsidRPr="001111B3">
        <w:rPr>
          <w:rFonts w:ascii="Times New Roman" w:eastAsia="Times New Roman" w:hAnsi="Times New Roman" w:cs="Times New Roman"/>
          <w:sz w:val="24"/>
          <w:szCs w:val="24"/>
          <w:lang w:eastAsia="en-AU"/>
        </w:rPr>
        <w:t xml:space="preserve"> it affected a number of electronic systems and/or their flight-deck located electrical supply or (</w:t>
      </w:r>
      <w:r w:rsidR="004108C7">
        <w:rPr>
          <w:rFonts w:ascii="Times New Roman" w:eastAsia="Times New Roman" w:hAnsi="Times New Roman" w:cs="Times New Roman"/>
          <w:sz w:val="24"/>
          <w:szCs w:val="24"/>
          <w:lang w:eastAsia="en-AU"/>
        </w:rPr>
        <w:t xml:space="preserve">left </w:t>
      </w:r>
      <w:r w:rsidRPr="001111B3">
        <w:rPr>
          <w:rFonts w:ascii="Times New Roman" w:eastAsia="Times New Roman" w:hAnsi="Times New Roman" w:cs="Times New Roman"/>
          <w:sz w:val="24"/>
          <w:szCs w:val="24"/>
          <w:lang w:eastAsia="en-AU"/>
        </w:rPr>
        <w:t xml:space="preserve">largely unconsidered) their "controls". Whatever "it" was, "it" also affected the pilots to the extent that their ability to react was quite evidently injury and/or time-limited. It similarly affected and incapacitated passengers and cabin crew aft of the locked cockpit door. Mass incapacitation of this </w:t>
      </w:r>
      <w:proofErr w:type="gramStart"/>
      <w:r w:rsidRPr="001111B3">
        <w:rPr>
          <w:rFonts w:ascii="Times New Roman" w:eastAsia="Times New Roman" w:hAnsi="Times New Roman" w:cs="Times New Roman"/>
          <w:sz w:val="24"/>
          <w:szCs w:val="24"/>
          <w:lang w:eastAsia="en-AU"/>
        </w:rPr>
        <w:t>type, that</w:t>
      </w:r>
      <w:proofErr w:type="gramEnd"/>
      <w:r w:rsidRPr="001111B3">
        <w:rPr>
          <w:rFonts w:ascii="Times New Roman" w:eastAsia="Times New Roman" w:hAnsi="Times New Roman" w:cs="Times New Roman"/>
          <w:sz w:val="24"/>
          <w:szCs w:val="24"/>
          <w:lang w:eastAsia="en-AU"/>
        </w:rPr>
        <w:t xml:space="preserve"> leaves the aircraft capable of flying onwards as a "ghost flight", is limited to a large scale gassing or (far more likely) a rapid or explosive depressurization. Toxic gassing via a device is highly unlikely as it would not have disabled electrically powered systems. The funnel to a likely explanation circles the vortex of </w:t>
      </w:r>
      <w:proofErr w:type="gramStart"/>
      <w:r w:rsidRPr="001111B3">
        <w:rPr>
          <w:rFonts w:ascii="Times New Roman" w:eastAsia="Times New Roman" w:hAnsi="Times New Roman" w:cs="Times New Roman"/>
          <w:sz w:val="24"/>
          <w:szCs w:val="24"/>
          <w:lang w:eastAsia="en-AU"/>
        </w:rPr>
        <w:t>a mass</w:t>
      </w:r>
      <w:proofErr w:type="gramEnd"/>
      <w:r w:rsidRPr="001111B3">
        <w:rPr>
          <w:rFonts w:ascii="Times New Roman" w:eastAsia="Times New Roman" w:hAnsi="Times New Roman" w:cs="Times New Roman"/>
          <w:sz w:val="24"/>
          <w:szCs w:val="24"/>
          <w:lang w:eastAsia="en-AU"/>
        </w:rPr>
        <w:t xml:space="preserve"> hypoxia causation. For this to have happened, the pilots' inability (for some g</w:t>
      </w:r>
      <w:r w:rsidR="00905A3B">
        <w:rPr>
          <w:rFonts w:ascii="Times New Roman" w:eastAsia="Times New Roman" w:hAnsi="Times New Roman" w:cs="Times New Roman"/>
          <w:sz w:val="24"/>
          <w:szCs w:val="24"/>
          <w:lang w:eastAsia="en-AU"/>
        </w:rPr>
        <w:t>ood reason) to "get on oxygen" </w:t>
      </w:r>
      <w:r w:rsidRPr="001111B3">
        <w:rPr>
          <w:rFonts w:ascii="Times New Roman" w:eastAsia="Times New Roman" w:hAnsi="Times New Roman" w:cs="Times New Roman"/>
          <w:sz w:val="24"/>
          <w:szCs w:val="24"/>
          <w:lang w:eastAsia="en-AU"/>
        </w:rPr>
        <w:t xml:space="preserve">and then "act appropriately" must be a central theme. </w:t>
      </w:r>
    </w:p>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So the sole remaining contender is depressurization - and it's likely to have been rapid or explosive. Because of layering, windshield blow-out is also highly unlikely - as well as being an issue that would be unlikely to cripple selected electrical systems. Any depressurization due to a pneumatic, mechanical or particular discrete system failure or switch </w:t>
      </w:r>
      <w:proofErr w:type="spellStart"/>
      <w:r w:rsidRPr="001111B3">
        <w:rPr>
          <w:rFonts w:ascii="Times New Roman" w:eastAsia="Times New Roman" w:hAnsi="Times New Roman" w:cs="Times New Roman"/>
          <w:sz w:val="24"/>
          <w:szCs w:val="24"/>
          <w:lang w:eastAsia="en-AU"/>
        </w:rPr>
        <w:t>mis</w:t>
      </w:r>
      <w:proofErr w:type="spellEnd"/>
      <w:r w:rsidRPr="001111B3">
        <w:rPr>
          <w:rFonts w:ascii="Times New Roman" w:eastAsia="Times New Roman" w:hAnsi="Times New Roman" w:cs="Times New Roman"/>
          <w:sz w:val="24"/>
          <w:szCs w:val="24"/>
          <w:lang w:eastAsia="en-AU"/>
        </w:rPr>
        <w:t>-selection in a stable cruise is highly unlikely..... as is the likelihood of such an event preventing pilots from getting onto oxygen and taking the universal standard recovery action of rapidly descending to a life-sustaining altitude (as well as advising ATC of their plight as a high priority). One sole exp</w:t>
      </w:r>
      <w:r w:rsidR="00905A3B">
        <w:rPr>
          <w:rFonts w:ascii="Times New Roman" w:eastAsia="Times New Roman" w:hAnsi="Times New Roman" w:cs="Times New Roman"/>
          <w:sz w:val="24"/>
          <w:szCs w:val="24"/>
          <w:lang w:eastAsia="en-AU"/>
        </w:rPr>
        <w:t>lanation that remains credible </w:t>
      </w:r>
      <w:r w:rsidRPr="001111B3">
        <w:rPr>
          <w:rFonts w:ascii="Times New Roman" w:eastAsia="Times New Roman" w:hAnsi="Times New Roman" w:cs="Times New Roman"/>
          <w:sz w:val="24"/>
          <w:szCs w:val="24"/>
          <w:lang w:eastAsia="en-AU"/>
        </w:rPr>
        <w:t>- as a logical sequitur - is therefore that of a fire involving the pilots' supplementary oxygen system.</w:t>
      </w:r>
    </w:p>
    <w:p w:rsidR="00285804"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Engine-related events aside, most airborne fuselage or cargo compartment fires involve the fire triangle of fuel/oxygen and ignition</w:t>
      </w:r>
      <w:r w:rsidR="00337AD4">
        <w:rPr>
          <w:rFonts w:ascii="Times New Roman" w:eastAsia="Times New Roman" w:hAnsi="Times New Roman" w:cs="Times New Roman"/>
          <w:sz w:val="24"/>
          <w:szCs w:val="24"/>
          <w:lang w:eastAsia="en-AU"/>
        </w:rPr>
        <w:t xml:space="preserve"> via wiring fault</w:t>
      </w:r>
      <w:r w:rsidR="00F948FA">
        <w:rPr>
          <w:rFonts w:ascii="Times New Roman" w:eastAsia="Times New Roman" w:hAnsi="Times New Roman" w:cs="Times New Roman"/>
          <w:sz w:val="24"/>
          <w:szCs w:val="24"/>
          <w:lang w:eastAsia="en-AU"/>
        </w:rPr>
        <w:t xml:space="preserve"> or cargo hazard</w:t>
      </w:r>
      <w:r w:rsidRPr="001111B3">
        <w:rPr>
          <w:rFonts w:ascii="Times New Roman" w:eastAsia="Times New Roman" w:hAnsi="Times New Roman" w:cs="Times New Roman"/>
          <w:sz w:val="24"/>
          <w:szCs w:val="24"/>
          <w:lang w:eastAsia="en-AU"/>
        </w:rPr>
        <w:t xml:space="preserve">. Extensive experience in this field has demonstrated that the intensity and spread-rate of such aircraft fires is never so fast that pilots are unable to converse with ATC or other aircraft. This maxim even applies to uncontrollable Lithium Ion battery fires, dating back to the SAA 747 Combi (1987) and the Flt UPS6 747 crash in Dubai (with numerous other Li Ion battery fire events in the intervening period). </w:t>
      </w:r>
    </w:p>
    <w:tbl>
      <w:tblPr>
        <w:tblStyle w:val="TableGrid"/>
        <w:tblpPr w:leftFromText="187" w:rightFromText="187" w:vertAnchor="text" w:horzAnchor="page" w:tblpX="720"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9"/>
      </w:tblGrid>
      <w:tr w:rsidR="00285804" w:rsidTr="00285804">
        <w:tc>
          <w:tcPr>
            <w:tcW w:w="3415" w:type="dxa"/>
          </w:tcPr>
          <w:p w:rsidR="00285804" w:rsidRDefault="00F2054B" w:rsidP="00285804">
            <w:pPr>
              <w:spacing w:before="100" w:beforeAutospacing="1" w:after="100" w:afterAutospacing="1"/>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6pt;height:128.4pt">
                  <v:imagedata r:id="rId9" o:title="Nefertiti_SU-GBP-1"/>
                </v:shape>
              </w:pict>
            </w:r>
          </w:p>
        </w:tc>
      </w:tr>
    </w:tbl>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Wiring-related arcing that spreads behind cabin linings (such as on Swissair 111) occur over a finite time.... and can, over time, become both aircraft systems and pilot disabling. Industry-wide measures for manufacturer and ongoing in-service inspections under the aegis of Electrical Wiring Integrity Systems (EWIS) - since TWA800 and SR-111 - have ensured that wiring insulation types and wiring loom stand-off standards and </w:t>
      </w:r>
      <w:r w:rsidR="004051F6">
        <w:rPr>
          <w:rFonts w:ascii="Times New Roman" w:eastAsia="Times New Roman" w:hAnsi="Times New Roman" w:cs="Times New Roman"/>
          <w:sz w:val="24"/>
          <w:szCs w:val="24"/>
          <w:lang w:eastAsia="en-AU"/>
        </w:rPr>
        <w:t xml:space="preserve">intense </w:t>
      </w:r>
      <w:r w:rsidRPr="001111B3">
        <w:rPr>
          <w:rFonts w:ascii="Times New Roman" w:eastAsia="Times New Roman" w:hAnsi="Times New Roman" w:cs="Times New Roman"/>
          <w:sz w:val="24"/>
          <w:szCs w:val="24"/>
          <w:lang w:eastAsia="en-AU"/>
        </w:rPr>
        <w:t xml:space="preserve">examinations of aging aircraft now make such fires relatively rare. </w:t>
      </w:r>
      <w:r w:rsidR="00905A3B">
        <w:rPr>
          <w:rFonts w:ascii="Times New Roman" w:eastAsia="Times New Roman" w:hAnsi="Times New Roman" w:cs="Times New Roman"/>
          <w:sz w:val="24"/>
          <w:szCs w:val="24"/>
          <w:lang w:eastAsia="en-AU"/>
        </w:rPr>
        <w:t>Yet</w:t>
      </w:r>
      <w:r w:rsidRPr="001111B3">
        <w:rPr>
          <w:rFonts w:ascii="Times New Roman" w:eastAsia="Times New Roman" w:hAnsi="Times New Roman" w:cs="Times New Roman"/>
          <w:sz w:val="24"/>
          <w:szCs w:val="24"/>
          <w:lang w:eastAsia="en-AU"/>
        </w:rPr>
        <w:t xml:space="preserve"> they do still happen due to chafing and missing stand-offs (found in ABX Air 767 as well as </w:t>
      </w:r>
      <w:proofErr w:type="spellStart"/>
      <w:r w:rsidRPr="001111B3">
        <w:rPr>
          <w:rFonts w:ascii="Times New Roman" w:eastAsia="Times New Roman" w:hAnsi="Times New Roman" w:cs="Times New Roman"/>
          <w:sz w:val="24"/>
          <w:szCs w:val="24"/>
          <w:lang w:eastAsia="en-AU"/>
        </w:rPr>
        <w:t>Egyptair</w:t>
      </w:r>
      <w:proofErr w:type="spellEnd"/>
      <w:r w:rsidRPr="001111B3">
        <w:rPr>
          <w:rFonts w:ascii="Times New Roman" w:eastAsia="Times New Roman" w:hAnsi="Times New Roman" w:cs="Times New Roman"/>
          <w:sz w:val="24"/>
          <w:szCs w:val="24"/>
          <w:lang w:eastAsia="en-AU"/>
        </w:rPr>
        <w:t xml:space="preserve"> and MAS 777 fleets). However</w:t>
      </w:r>
      <w:r w:rsidR="00905A3B">
        <w:rPr>
          <w:rFonts w:ascii="Times New Roman" w:eastAsia="Times New Roman" w:hAnsi="Times New Roman" w:cs="Times New Roman"/>
          <w:sz w:val="24"/>
          <w:szCs w:val="24"/>
          <w:lang w:eastAsia="en-AU"/>
        </w:rPr>
        <w:t>,</w:t>
      </w:r>
      <w:r w:rsidRPr="001111B3">
        <w:rPr>
          <w:rFonts w:ascii="Times New Roman" w:eastAsia="Times New Roman" w:hAnsi="Times New Roman" w:cs="Times New Roman"/>
          <w:sz w:val="24"/>
          <w:szCs w:val="24"/>
          <w:lang w:eastAsia="en-AU"/>
        </w:rPr>
        <w:t xml:space="preserve"> when these electrical fires happen, their spread is limited due to the ongoing swap-out of inflammable thermal acoustic blanket insulation and fire/smoke checklists that now pay due regard to airflows behind cabin linings. Indeed</w:t>
      </w:r>
      <w:r w:rsidR="00636EE0">
        <w:rPr>
          <w:rFonts w:ascii="Times New Roman" w:eastAsia="Times New Roman" w:hAnsi="Times New Roman" w:cs="Times New Roman"/>
          <w:sz w:val="24"/>
          <w:szCs w:val="24"/>
          <w:lang w:eastAsia="en-AU"/>
        </w:rPr>
        <w:t>,</w:t>
      </w:r>
      <w:r w:rsidRPr="001111B3">
        <w:rPr>
          <w:rFonts w:ascii="Times New Roman" w:eastAsia="Times New Roman" w:hAnsi="Times New Roman" w:cs="Times New Roman"/>
          <w:sz w:val="24"/>
          <w:szCs w:val="24"/>
          <w:lang w:eastAsia="en-AU"/>
        </w:rPr>
        <w:t xml:space="preserve"> it is apparent that the MH370 inquiry to date has been quite unable to locate a possible/plausible specific electrical failure mode for the systems simultaneously (and event-coincidentally) </w:t>
      </w:r>
      <w:r w:rsidR="0030297A">
        <w:rPr>
          <w:rFonts w:ascii="Times New Roman" w:eastAsia="Times New Roman" w:hAnsi="Times New Roman" w:cs="Times New Roman"/>
          <w:sz w:val="24"/>
          <w:szCs w:val="24"/>
          <w:lang w:eastAsia="en-AU"/>
        </w:rPr>
        <w:t>dropping out</w:t>
      </w:r>
      <w:r w:rsidRPr="001111B3">
        <w:rPr>
          <w:rFonts w:ascii="Times New Roman" w:eastAsia="Times New Roman" w:hAnsi="Times New Roman" w:cs="Times New Roman"/>
          <w:sz w:val="24"/>
          <w:szCs w:val="24"/>
          <w:lang w:eastAsia="en-AU"/>
        </w:rPr>
        <w:t xml:space="preserve"> on MH370. But there actually </w:t>
      </w:r>
      <w:r w:rsidRPr="009D380B">
        <w:rPr>
          <w:rFonts w:ascii="Times New Roman" w:eastAsia="Times New Roman" w:hAnsi="Times New Roman" w:cs="Times New Roman"/>
          <w:i/>
          <w:sz w:val="24"/>
          <w:szCs w:val="24"/>
          <w:u w:val="single"/>
          <w:lang w:eastAsia="en-AU"/>
        </w:rPr>
        <w:t>is</w:t>
      </w:r>
      <w:r w:rsidRPr="001111B3">
        <w:rPr>
          <w:rFonts w:ascii="Times New Roman" w:eastAsia="Times New Roman" w:hAnsi="Times New Roman" w:cs="Times New Roman"/>
          <w:sz w:val="24"/>
          <w:szCs w:val="24"/>
          <w:lang w:eastAsia="en-AU"/>
        </w:rPr>
        <w:t xml:space="preserve"> one, yet it is quite </w:t>
      </w:r>
      <w:r w:rsidRPr="009D380B">
        <w:rPr>
          <w:rFonts w:ascii="Times New Roman" w:eastAsia="Times New Roman" w:hAnsi="Times New Roman" w:cs="Times New Roman"/>
          <w:i/>
          <w:sz w:val="24"/>
          <w:szCs w:val="24"/>
          <w:u w:val="single"/>
          <w:lang w:eastAsia="en-AU"/>
        </w:rPr>
        <w:t>un</w:t>
      </w:r>
      <w:r w:rsidRPr="001111B3">
        <w:rPr>
          <w:rFonts w:ascii="Times New Roman" w:eastAsia="Times New Roman" w:hAnsi="Times New Roman" w:cs="Times New Roman"/>
          <w:sz w:val="24"/>
          <w:szCs w:val="24"/>
          <w:lang w:eastAsia="en-AU"/>
        </w:rPr>
        <w:t>apparent</w:t>
      </w:r>
      <w:r w:rsidR="00C41394">
        <w:rPr>
          <w:rFonts w:ascii="Times New Roman" w:eastAsia="Times New Roman" w:hAnsi="Times New Roman" w:cs="Times New Roman"/>
          <w:sz w:val="24"/>
          <w:szCs w:val="24"/>
          <w:lang w:eastAsia="en-AU"/>
        </w:rPr>
        <w:t>,</w:t>
      </w:r>
      <w:r w:rsidRPr="001111B3">
        <w:rPr>
          <w:rFonts w:ascii="Times New Roman" w:eastAsia="Times New Roman" w:hAnsi="Times New Roman" w:cs="Times New Roman"/>
          <w:sz w:val="24"/>
          <w:szCs w:val="24"/>
          <w:lang w:eastAsia="en-AU"/>
        </w:rPr>
        <w:t xml:space="preserve"> unless seen against a background of the overall event (...more on that theory below). To summarize, there is but one fire threat that is quite extant and that covers all the bases addressed thus far (but it's also one that is fortunately and usually </w:t>
      </w:r>
      <w:r w:rsidR="00905A3B" w:rsidRPr="001111B3">
        <w:rPr>
          <w:rFonts w:ascii="Times New Roman" w:eastAsia="Times New Roman" w:hAnsi="Times New Roman" w:cs="Times New Roman"/>
          <w:sz w:val="24"/>
          <w:szCs w:val="24"/>
          <w:lang w:eastAsia="en-AU"/>
        </w:rPr>
        <w:t>a rarely experienced phenomenon</w:t>
      </w:r>
      <w:r w:rsidRPr="001111B3">
        <w:rPr>
          <w:rFonts w:ascii="Times New Roman" w:eastAsia="Times New Roman" w:hAnsi="Times New Roman" w:cs="Times New Roman"/>
          <w:sz w:val="24"/>
          <w:szCs w:val="24"/>
          <w:lang w:eastAsia="en-AU"/>
        </w:rPr>
        <w:t xml:space="preserve"> airborne). It is that of a cockpit oxygen fire. It fits the bill for MH370 - in all respects.</w:t>
      </w:r>
    </w:p>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Such fires have resulted in the destruction on ramp of a number of aircraft (777, 767, 737, CRJ</w:t>
      </w:r>
      <w:r w:rsidR="00C41394">
        <w:rPr>
          <w:rFonts w:ascii="Times New Roman" w:eastAsia="Times New Roman" w:hAnsi="Times New Roman" w:cs="Times New Roman"/>
          <w:sz w:val="24"/>
          <w:szCs w:val="24"/>
          <w:lang w:eastAsia="en-AU"/>
        </w:rPr>
        <w:t>2</w:t>
      </w:r>
      <w:r w:rsidRPr="001111B3">
        <w:rPr>
          <w:rFonts w:ascii="Times New Roman" w:eastAsia="Times New Roman" w:hAnsi="Times New Roman" w:cs="Times New Roman"/>
          <w:sz w:val="24"/>
          <w:szCs w:val="24"/>
          <w:lang w:eastAsia="en-AU"/>
        </w:rPr>
        <w:t xml:space="preserve">, P3 </w:t>
      </w:r>
      <w:proofErr w:type="spellStart"/>
      <w:r w:rsidRPr="001111B3">
        <w:rPr>
          <w:rFonts w:ascii="Times New Roman" w:eastAsia="Times New Roman" w:hAnsi="Times New Roman" w:cs="Times New Roman"/>
          <w:sz w:val="24"/>
          <w:szCs w:val="24"/>
          <w:lang w:eastAsia="en-AU"/>
        </w:rPr>
        <w:t>Orions</w:t>
      </w:r>
      <w:proofErr w:type="spellEnd"/>
      <w:r w:rsidRPr="001111B3">
        <w:rPr>
          <w:rFonts w:ascii="Times New Roman" w:eastAsia="Times New Roman" w:hAnsi="Times New Roman" w:cs="Times New Roman"/>
          <w:sz w:val="24"/>
          <w:szCs w:val="24"/>
          <w:lang w:eastAsia="en-AU"/>
        </w:rPr>
        <w:t xml:space="preserve">, IL-96, </w:t>
      </w:r>
      <w:proofErr w:type="gramStart"/>
      <w:r w:rsidRPr="001111B3">
        <w:rPr>
          <w:rFonts w:ascii="Times New Roman" w:eastAsia="Times New Roman" w:hAnsi="Times New Roman" w:cs="Times New Roman"/>
          <w:sz w:val="24"/>
          <w:szCs w:val="24"/>
          <w:lang w:eastAsia="en-AU"/>
        </w:rPr>
        <w:t>C135</w:t>
      </w:r>
      <w:proofErr w:type="gramEnd"/>
      <w:r w:rsidRPr="001111B3">
        <w:rPr>
          <w:rFonts w:ascii="Times New Roman" w:eastAsia="Times New Roman" w:hAnsi="Times New Roman" w:cs="Times New Roman"/>
          <w:sz w:val="24"/>
          <w:szCs w:val="24"/>
          <w:lang w:eastAsia="en-AU"/>
        </w:rPr>
        <w:t xml:space="preserve"> </w:t>
      </w:r>
      <w:proofErr w:type="spellStart"/>
      <w:r w:rsidRPr="001111B3">
        <w:rPr>
          <w:rFonts w:ascii="Times New Roman" w:eastAsia="Times New Roman" w:hAnsi="Times New Roman" w:cs="Times New Roman"/>
          <w:sz w:val="24"/>
          <w:szCs w:val="24"/>
          <w:lang w:eastAsia="en-AU"/>
        </w:rPr>
        <w:t>etc</w:t>
      </w:r>
      <w:proofErr w:type="spellEnd"/>
      <w:r w:rsidRPr="001111B3">
        <w:rPr>
          <w:rFonts w:ascii="Times New Roman" w:eastAsia="Times New Roman" w:hAnsi="Times New Roman" w:cs="Times New Roman"/>
          <w:sz w:val="24"/>
          <w:szCs w:val="24"/>
          <w:lang w:eastAsia="en-AU"/>
        </w:rPr>
        <w:t>) within the last decade. Some of these fires were related to electrically conductive helical anti-kink springs in the cockpit oxygen system's hoses... and the lack of a corrective follow-through by Boeing and the FAA. In fact, the 787 Airworthiness Directive to remove the dangerous hoses from types other than the 777 (and amazingly</w:t>
      </w:r>
      <w:r w:rsidR="00AB0071">
        <w:rPr>
          <w:rFonts w:ascii="Times New Roman" w:eastAsia="Times New Roman" w:hAnsi="Times New Roman" w:cs="Times New Roman"/>
          <w:sz w:val="24"/>
          <w:szCs w:val="24"/>
          <w:lang w:eastAsia="en-AU"/>
        </w:rPr>
        <w:t>,</w:t>
      </w:r>
      <w:r w:rsidRPr="001111B3">
        <w:rPr>
          <w:rFonts w:ascii="Times New Roman" w:eastAsia="Times New Roman" w:hAnsi="Times New Roman" w:cs="Times New Roman"/>
          <w:sz w:val="24"/>
          <w:szCs w:val="24"/>
          <w:lang w:eastAsia="en-AU"/>
        </w:rPr>
        <w:t xml:space="preserve"> including the 787) came out well after MH370 disappeared (in an omnibus FAA directive based upon implementing a similar series of "late to the party" low-key Boeing Service Bulletins and letters to Operators). </w:t>
      </w:r>
    </w:p>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Consider events such as the 17 Nov 2009 depressurization of the QANTAS 747 VH-OJK. When an oxygen cylinder failed explosively and blew itself through the side of the aircraft at the starboard leading edge wing-root, it crippled some aircraft systems but did not affect the pilots or result in fire or any extensive electrical systems disruptions. The ATSB, after extensively testing bottles from the same batch, simply called it "a unique event" and perplexingly, closed the case. Notwithstanding that scenario, by far the most destructive oxygen-stoked events are fires that are electrically initiated and pressure-fed (the only oxygen-flow shut-off being for replenishment purposes at the bottles themselves - and quite remote from the pilots' ability to control). .... </w:t>
      </w:r>
      <w:proofErr w:type="gramStart"/>
      <w:r w:rsidRPr="001111B3">
        <w:rPr>
          <w:rFonts w:ascii="Times New Roman" w:eastAsia="Times New Roman" w:hAnsi="Times New Roman" w:cs="Times New Roman"/>
          <w:sz w:val="24"/>
          <w:szCs w:val="24"/>
          <w:lang w:eastAsia="en-AU"/>
        </w:rPr>
        <w:t>i.e</w:t>
      </w:r>
      <w:proofErr w:type="gramEnd"/>
      <w:r w:rsidRPr="001111B3">
        <w:rPr>
          <w:rFonts w:ascii="Times New Roman" w:eastAsia="Times New Roman" w:hAnsi="Times New Roman" w:cs="Times New Roman"/>
          <w:sz w:val="24"/>
          <w:szCs w:val="24"/>
          <w:lang w:eastAsia="en-AU"/>
        </w:rPr>
        <w:t>. there are no intermediate excess flow-rate based auto-shut-offs in any airliner type (i.e. one that's capable of interdicting unfettered high-pressure oxygen flows into the flight-deck). Once fire has broken out and either pilot's regulator is in the process of a self-destructive conflagration - there is nothing that can inhibit such oxy-dumping flows from boosting any oxy fire outbreak. It's a very conclusive emergency from the outset, particularly in the cruise.</w:t>
      </w:r>
    </w:p>
    <w:tbl>
      <w:tblPr>
        <w:tblStyle w:val="TableGrid"/>
        <w:tblpPr w:leftFromText="187" w:rightFromText="187" w:vertAnchor="text" w:horzAnchor="page" w:tblpX="720"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6"/>
      </w:tblGrid>
      <w:tr w:rsidR="000C5447" w:rsidTr="005F5A6B">
        <w:tc>
          <w:tcPr>
            <w:tcW w:w="3690" w:type="dxa"/>
            <w:shd w:val="clear" w:color="auto" w:fill="auto"/>
          </w:tcPr>
          <w:p w:rsidR="00D31AD6" w:rsidRDefault="005F5A6B" w:rsidP="005F5A6B">
            <w:pPr>
              <w:spacing w:before="100" w:beforeAutospacing="1" w:after="100" w:afterAutospacing="1"/>
              <w:rPr>
                <w:rFonts w:ascii="Times New Roman" w:eastAsia="Times New Roman" w:hAnsi="Times New Roman" w:cs="Times New Roman"/>
                <w:sz w:val="24"/>
                <w:szCs w:val="24"/>
                <w:lang w:eastAsia="en-AU"/>
              </w:rPr>
            </w:pPr>
            <w:r>
              <w:rPr>
                <w:rFonts w:ascii="Times New Roman" w:eastAsia="Times New Roman" w:hAnsi="Times New Roman" w:cs="Times New Roman"/>
                <w:noProof/>
                <w:sz w:val="24"/>
                <w:szCs w:val="24"/>
                <w:lang w:eastAsia="en-AU"/>
              </w:rPr>
              <w:drawing>
                <wp:inline distT="0" distB="0" distL="0" distR="0">
                  <wp:extent cx="3444240" cy="2424651"/>
                  <wp:effectExtent l="0" t="0" r="3810" b="0"/>
                  <wp:docPr id="3" name="Picture 3" descr="C:\Users\Admin\AppData\Local\Microsoft\Windows\INetCache\Content.Word\SU-GBP(after_a_30minFi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C:\Users\Admin\AppData\Local\Microsoft\Windows\INetCache\Content.Word\SU-GBP(after_a_30minFire-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4222" cy="2452798"/>
                          </a:xfrm>
                          <a:prstGeom prst="rect">
                            <a:avLst/>
                          </a:prstGeom>
                          <a:noFill/>
                          <a:ln>
                            <a:noFill/>
                          </a:ln>
                        </pic:spPr>
                      </pic:pic>
                    </a:graphicData>
                  </a:graphic>
                </wp:inline>
              </w:drawing>
            </w:r>
          </w:p>
        </w:tc>
      </w:tr>
      <w:tr w:rsidR="005F5A6B" w:rsidTr="005F5A6B">
        <w:tc>
          <w:tcPr>
            <w:tcW w:w="3690" w:type="dxa"/>
            <w:shd w:val="clear" w:color="auto" w:fill="auto"/>
          </w:tcPr>
          <w:p w:rsidR="005F5A6B" w:rsidRDefault="005F5A6B" w:rsidP="005F5A6B">
            <w:pPr>
              <w:spacing w:before="100" w:beforeAutospacing="1" w:after="100" w:afterAutospacing="1"/>
              <w:jc w:val="center"/>
              <w:rPr>
                <w:rFonts w:ascii="Arial Black" w:eastAsia="Times New Roman" w:hAnsi="Arial Black" w:cs="Times New Roman"/>
                <w:noProof/>
                <w:sz w:val="24"/>
                <w:szCs w:val="24"/>
                <w:lang w:eastAsia="en-AU"/>
              </w:rPr>
            </w:pPr>
            <w:r w:rsidRPr="005F5A6B">
              <w:rPr>
                <w:rFonts w:ascii="Arial Black" w:eastAsia="Times New Roman" w:hAnsi="Arial Black" w:cs="Times New Roman"/>
                <w:noProof/>
                <w:sz w:val="24"/>
                <w:szCs w:val="24"/>
                <w:lang w:eastAsia="en-AU"/>
              </w:rPr>
              <w:t>After a 30 minute fire</w:t>
            </w:r>
            <w:r>
              <w:rPr>
                <w:rFonts w:ascii="Arial Black" w:eastAsia="Times New Roman" w:hAnsi="Arial Black" w:cs="Times New Roman"/>
                <w:noProof/>
                <w:sz w:val="24"/>
                <w:szCs w:val="24"/>
                <w:lang w:eastAsia="en-AU"/>
              </w:rPr>
              <w:t xml:space="preserve"> </w:t>
            </w:r>
          </w:p>
          <w:p w:rsidR="005F5A6B" w:rsidRPr="005F5A6B" w:rsidRDefault="005F5A6B" w:rsidP="005F5A6B">
            <w:pPr>
              <w:spacing w:before="100" w:beforeAutospacing="1" w:after="100" w:afterAutospacing="1"/>
              <w:jc w:val="center"/>
              <w:rPr>
                <w:rFonts w:ascii="Arial Black" w:eastAsia="Times New Roman" w:hAnsi="Arial Black" w:cs="Times New Roman"/>
                <w:noProof/>
                <w:sz w:val="24"/>
                <w:szCs w:val="24"/>
                <w:lang w:eastAsia="en-AU"/>
              </w:rPr>
            </w:pPr>
            <w:r w:rsidRPr="00EC3FD4">
              <w:rPr>
                <w:rFonts w:ascii="Arial Narrow" w:eastAsia="Times New Roman" w:hAnsi="Arial Narrow" w:cs="Times New Roman"/>
                <w:noProof/>
                <w:color w:val="0070C0"/>
                <w:sz w:val="20"/>
                <w:szCs w:val="20"/>
                <w:lang w:eastAsia="en-AU"/>
              </w:rPr>
              <w:t xml:space="preserve">(note </w:t>
            </w:r>
            <w:r w:rsidR="000E78A0" w:rsidRPr="00EC3FD4">
              <w:rPr>
                <w:rFonts w:ascii="Arial Narrow" w:eastAsia="Times New Roman" w:hAnsi="Arial Narrow" w:cs="Times New Roman"/>
                <w:noProof/>
                <w:color w:val="0070C0"/>
                <w:sz w:val="20"/>
                <w:szCs w:val="20"/>
                <w:lang w:eastAsia="en-AU"/>
              </w:rPr>
              <w:t xml:space="preserve">RH </w:t>
            </w:r>
            <w:r w:rsidRPr="00EC3FD4">
              <w:rPr>
                <w:rFonts w:ascii="Arial Narrow" w:eastAsia="Times New Roman" w:hAnsi="Arial Narrow" w:cs="Times New Roman"/>
                <w:noProof/>
                <w:color w:val="0070C0"/>
                <w:sz w:val="20"/>
                <w:szCs w:val="20"/>
                <w:lang w:eastAsia="en-AU"/>
              </w:rPr>
              <w:t>side console - hull holed)</w:t>
            </w:r>
          </w:p>
        </w:tc>
      </w:tr>
    </w:tbl>
    <w:p w:rsid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In the unpressurized ground-bound instances cited above, fire extinguishers failed to have any effect at all.</w:t>
      </w:r>
      <w:r w:rsidR="00FE2D1F">
        <w:rPr>
          <w:rFonts w:ascii="Times New Roman" w:eastAsia="Times New Roman" w:hAnsi="Times New Roman" w:cs="Times New Roman"/>
          <w:sz w:val="24"/>
          <w:szCs w:val="24"/>
          <w:lang w:eastAsia="en-AU"/>
        </w:rPr>
        <w:t xml:space="preserve"> In the 767 fire, even the foam from the firetruck’s SPN (Skin Piercing Nozzle) failed to affect the outcome. </w:t>
      </w:r>
      <w:r w:rsidRPr="001111B3">
        <w:rPr>
          <w:rFonts w:ascii="Times New Roman" w:eastAsia="Times New Roman" w:hAnsi="Times New Roman" w:cs="Times New Roman"/>
          <w:sz w:val="24"/>
          <w:szCs w:val="24"/>
          <w:lang w:eastAsia="en-AU"/>
        </w:rPr>
        <w:t xml:space="preserve"> Besides the electrically conductive helical anti-kink hose-springs, there are a number of adjacent or proximate sources of ignition (windshield heater terminal block fires, improperly applied lubricants, metal swarf, regulator internal lighting plates, wiring physically attached to oxygen lines, reading lights, oxy-mask mike's wiring, audio-select panels </w:t>
      </w:r>
      <w:proofErr w:type="spellStart"/>
      <w:r w:rsidRPr="001111B3">
        <w:rPr>
          <w:rFonts w:ascii="Times New Roman" w:eastAsia="Times New Roman" w:hAnsi="Times New Roman" w:cs="Times New Roman"/>
          <w:sz w:val="24"/>
          <w:szCs w:val="24"/>
          <w:lang w:eastAsia="en-AU"/>
        </w:rPr>
        <w:t>etc</w:t>
      </w:r>
      <w:proofErr w:type="spellEnd"/>
      <w:r w:rsidRPr="001111B3">
        <w:rPr>
          <w:rFonts w:ascii="Times New Roman" w:eastAsia="Times New Roman" w:hAnsi="Times New Roman" w:cs="Times New Roman"/>
          <w:sz w:val="24"/>
          <w:szCs w:val="24"/>
          <w:lang w:eastAsia="en-AU"/>
        </w:rPr>
        <w:t xml:space="preserve"> </w:t>
      </w:r>
      <w:proofErr w:type="spellStart"/>
      <w:r w:rsidRPr="001111B3">
        <w:rPr>
          <w:rFonts w:ascii="Times New Roman" w:eastAsia="Times New Roman" w:hAnsi="Times New Roman" w:cs="Times New Roman"/>
          <w:sz w:val="24"/>
          <w:szCs w:val="24"/>
          <w:lang w:eastAsia="en-AU"/>
        </w:rPr>
        <w:t>etc</w:t>
      </w:r>
      <w:proofErr w:type="spellEnd"/>
      <w:r w:rsidRPr="001111B3">
        <w:rPr>
          <w:rFonts w:ascii="Times New Roman" w:eastAsia="Times New Roman" w:hAnsi="Times New Roman" w:cs="Times New Roman"/>
          <w:sz w:val="24"/>
          <w:szCs w:val="24"/>
          <w:lang w:eastAsia="en-AU"/>
        </w:rPr>
        <w:t>), i.e. sources that can conceivably cause an outbreak of an oxygen-supported fire. The NTSB remarked in one such fire accident report that stainless steel oxygen lines were actually very remotely earthed to the airframe</w:t>
      </w:r>
      <w:r w:rsidR="002B09C4">
        <w:rPr>
          <w:rFonts w:ascii="Times New Roman" w:eastAsia="Times New Roman" w:hAnsi="Times New Roman" w:cs="Times New Roman"/>
          <w:sz w:val="24"/>
          <w:szCs w:val="24"/>
          <w:lang w:eastAsia="en-AU"/>
        </w:rPr>
        <w:t>’s outer skin</w:t>
      </w:r>
      <w:r w:rsidRPr="001111B3">
        <w:rPr>
          <w:rFonts w:ascii="Times New Roman" w:eastAsia="Times New Roman" w:hAnsi="Times New Roman" w:cs="Times New Roman"/>
          <w:sz w:val="24"/>
          <w:szCs w:val="24"/>
          <w:lang w:eastAsia="en-AU"/>
        </w:rPr>
        <w:t xml:space="preserve"> over their entire length due to rubber-lined stand-offs being standard - all the way from the bottles to the blow-out pressure relief discs located on the airframe's side externally (i.e. the discs that can rupture to dump overboard any excessive pressure in oxygen systems). This previously unrecognized anomaly was nominated by the NTSB as a hazard that existed on most (if not all) airliner types.... as a design flaw that had universally eluded FMEA (Failure Mode Effects Analysis) design studies. In the Swissair 111 Report, the Canadian TSB pointed out that the MD-11's stainless steel oxygen line end-caps were made of low melt-point aluminium and thus were very susceptible to fire (in comparison to the stainless steel oxy line's very much higher melting points) </w:t>
      </w:r>
      <w:r w:rsidR="00123E29">
        <w:rPr>
          <w:rFonts w:ascii="Times New Roman" w:eastAsia="Times New Roman" w:hAnsi="Times New Roman" w:cs="Times New Roman"/>
          <w:sz w:val="24"/>
          <w:szCs w:val="24"/>
          <w:lang w:eastAsia="en-AU"/>
        </w:rPr>
        <w:t>–</w:t>
      </w:r>
      <w:r w:rsidRPr="001111B3">
        <w:rPr>
          <w:rFonts w:ascii="Times New Roman" w:eastAsia="Times New Roman" w:hAnsi="Times New Roman" w:cs="Times New Roman"/>
          <w:sz w:val="24"/>
          <w:szCs w:val="24"/>
          <w:lang w:eastAsia="en-AU"/>
        </w:rPr>
        <w:t xml:space="preserve"> and</w:t>
      </w:r>
      <w:r w:rsidR="00123E29">
        <w:rPr>
          <w:rFonts w:ascii="Times New Roman" w:eastAsia="Times New Roman" w:hAnsi="Times New Roman" w:cs="Times New Roman"/>
          <w:sz w:val="24"/>
          <w:szCs w:val="24"/>
          <w:lang w:eastAsia="en-AU"/>
        </w:rPr>
        <w:t xml:space="preserve"> were</w:t>
      </w:r>
      <w:r w:rsidRPr="001111B3">
        <w:rPr>
          <w:rFonts w:ascii="Times New Roman" w:eastAsia="Times New Roman" w:hAnsi="Times New Roman" w:cs="Times New Roman"/>
          <w:sz w:val="24"/>
          <w:szCs w:val="24"/>
          <w:lang w:eastAsia="en-AU"/>
        </w:rPr>
        <w:t xml:space="preserve"> thus inviting oxygen participation in any wiring fire behind cabin linings. </w:t>
      </w:r>
      <w:proofErr w:type="gramStart"/>
      <w:r w:rsidRPr="001111B3">
        <w:rPr>
          <w:rFonts w:ascii="Times New Roman" w:eastAsia="Times New Roman" w:hAnsi="Times New Roman" w:cs="Times New Roman"/>
          <w:sz w:val="24"/>
          <w:szCs w:val="24"/>
          <w:lang w:eastAsia="en-AU"/>
        </w:rPr>
        <w:t>Oxygen (LOX or gaseous) can (and always has been) both a blessing and a curse.</w:t>
      </w:r>
      <w:proofErr w:type="gramEnd"/>
      <w:r w:rsidRPr="001111B3">
        <w:rPr>
          <w:rFonts w:ascii="Times New Roman" w:eastAsia="Times New Roman" w:hAnsi="Times New Roman" w:cs="Times New Roman"/>
          <w:sz w:val="24"/>
          <w:szCs w:val="24"/>
          <w:lang w:eastAsia="en-AU"/>
        </w:rPr>
        <w:t xml:space="preserve"> It lurks as both a possible threat and ultimate salvation. Its long-standing traditional system design (for pilot succour) needs a safety review. The "peril factor" may be</w:t>
      </w:r>
      <w:r w:rsidR="00F93FDF">
        <w:rPr>
          <w:rFonts w:ascii="Times New Roman" w:eastAsia="Times New Roman" w:hAnsi="Times New Roman" w:cs="Times New Roman"/>
          <w:sz w:val="24"/>
          <w:szCs w:val="24"/>
          <w:lang w:eastAsia="en-AU"/>
        </w:rPr>
        <w:t xml:space="preserve"> quite</w:t>
      </w:r>
      <w:r w:rsidRPr="001111B3">
        <w:rPr>
          <w:rFonts w:ascii="Times New Roman" w:eastAsia="Times New Roman" w:hAnsi="Times New Roman" w:cs="Times New Roman"/>
          <w:sz w:val="24"/>
          <w:szCs w:val="24"/>
          <w:lang w:eastAsia="en-AU"/>
        </w:rPr>
        <w:t xml:space="preserve"> latent and</w:t>
      </w:r>
      <w:r w:rsidR="00F93FDF">
        <w:rPr>
          <w:rFonts w:ascii="Times New Roman" w:eastAsia="Times New Roman" w:hAnsi="Times New Roman" w:cs="Times New Roman"/>
          <w:sz w:val="24"/>
          <w:szCs w:val="24"/>
          <w:lang w:eastAsia="en-AU"/>
        </w:rPr>
        <w:t xml:space="preserve"> thus</w:t>
      </w:r>
      <w:r w:rsidRPr="001111B3">
        <w:rPr>
          <w:rFonts w:ascii="Times New Roman" w:eastAsia="Times New Roman" w:hAnsi="Times New Roman" w:cs="Times New Roman"/>
          <w:sz w:val="24"/>
          <w:szCs w:val="24"/>
          <w:lang w:eastAsia="en-AU"/>
        </w:rPr>
        <w:t xml:space="preserve"> down-played, but the possibilities are very real.... and the high hazard area of "the cruise" is around 90% plus of the </w:t>
      </w:r>
      <w:r w:rsidR="002B09C4">
        <w:rPr>
          <w:rFonts w:ascii="Times New Roman" w:eastAsia="Times New Roman" w:hAnsi="Times New Roman" w:cs="Times New Roman"/>
          <w:sz w:val="24"/>
          <w:szCs w:val="24"/>
          <w:lang w:eastAsia="en-AU"/>
        </w:rPr>
        <w:t xml:space="preserve">total </w:t>
      </w:r>
      <w:r w:rsidRPr="001111B3">
        <w:rPr>
          <w:rFonts w:ascii="Times New Roman" w:eastAsia="Times New Roman" w:hAnsi="Times New Roman" w:cs="Times New Roman"/>
          <w:sz w:val="24"/>
          <w:szCs w:val="24"/>
          <w:lang w:eastAsia="en-AU"/>
        </w:rPr>
        <w:t>flight-time for long-haul.</w:t>
      </w:r>
      <w:r w:rsidR="00685C5B">
        <w:rPr>
          <w:rFonts w:ascii="Times New Roman" w:eastAsia="Times New Roman" w:hAnsi="Times New Roman" w:cs="Times New Roman"/>
          <w:sz w:val="24"/>
          <w:szCs w:val="24"/>
          <w:lang w:eastAsia="en-AU"/>
        </w:rPr>
        <w:t xml:space="preserve"> That’s a significant exposure quotient</w:t>
      </w:r>
      <w:r w:rsidR="002B09C4">
        <w:rPr>
          <w:rFonts w:ascii="Times New Roman" w:eastAsia="Times New Roman" w:hAnsi="Times New Roman" w:cs="Times New Roman"/>
          <w:sz w:val="24"/>
          <w:szCs w:val="24"/>
          <w:lang w:eastAsia="en-AU"/>
        </w:rPr>
        <w:t xml:space="preserve"> for that auto-dead area called hypoxia-</w:t>
      </w:r>
      <w:proofErr w:type="spellStart"/>
      <w:r w:rsidR="002B09C4">
        <w:rPr>
          <w:rFonts w:ascii="Times New Roman" w:eastAsia="Times New Roman" w:hAnsi="Times New Roman" w:cs="Times New Roman"/>
          <w:sz w:val="24"/>
          <w:szCs w:val="24"/>
          <w:lang w:eastAsia="en-AU"/>
        </w:rPr>
        <w:t>ville</w:t>
      </w:r>
      <w:proofErr w:type="spellEnd"/>
      <w:r w:rsidR="00685C5B">
        <w:rPr>
          <w:rFonts w:ascii="Times New Roman" w:eastAsia="Times New Roman" w:hAnsi="Times New Roman" w:cs="Times New Roman"/>
          <w:sz w:val="24"/>
          <w:szCs w:val="24"/>
          <w:lang w:eastAsia="en-AU"/>
        </w:rPr>
        <w:t>.</w:t>
      </w:r>
      <w:r w:rsidR="002B09C4">
        <w:rPr>
          <w:rFonts w:ascii="Times New Roman" w:eastAsia="Times New Roman" w:hAnsi="Times New Roman" w:cs="Times New Roman"/>
          <w:sz w:val="24"/>
          <w:szCs w:val="24"/>
          <w:lang w:eastAsia="en-AU"/>
        </w:rPr>
        <w:t xml:space="preserve"> A Helios Airways 737 and a </w:t>
      </w:r>
      <w:r w:rsidR="008E211B">
        <w:rPr>
          <w:rFonts w:ascii="Times New Roman" w:eastAsia="Times New Roman" w:hAnsi="Times New Roman" w:cs="Times New Roman"/>
          <w:sz w:val="24"/>
          <w:szCs w:val="24"/>
          <w:lang w:eastAsia="en-AU"/>
        </w:rPr>
        <w:t>pro-</w:t>
      </w:r>
      <w:r w:rsidR="002B09C4">
        <w:rPr>
          <w:rFonts w:ascii="Times New Roman" w:eastAsia="Times New Roman" w:hAnsi="Times New Roman" w:cs="Times New Roman"/>
          <w:sz w:val="24"/>
          <w:szCs w:val="24"/>
          <w:lang w:eastAsia="en-AU"/>
        </w:rPr>
        <w:t xml:space="preserve">golfer’s </w:t>
      </w:r>
      <w:proofErr w:type="spellStart"/>
      <w:r w:rsidR="002B09C4">
        <w:rPr>
          <w:rFonts w:ascii="Times New Roman" w:eastAsia="Times New Roman" w:hAnsi="Times New Roman" w:cs="Times New Roman"/>
          <w:sz w:val="24"/>
          <w:szCs w:val="24"/>
          <w:lang w:eastAsia="en-AU"/>
        </w:rPr>
        <w:t>Learjet</w:t>
      </w:r>
      <w:proofErr w:type="spellEnd"/>
      <w:r w:rsidR="002B09C4">
        <w:rPr>
          <w:rFonts w:ascii="Times New Roman" w:eastAsia="Times New Roman" w:hAnsi="Times New Roman" w:cs="Times New Roman"/>
          <w:sz w:val="24"/>
          <w:szCs w:val="24"/>
          <w:lang w:eastAsia="en-AU"/>
        </w:rPr>
        <w:t xml:space="preserve"> and a Beech 200</w:t>
      </w:r>
      <w:r w:rsidR="008E211B">
        <w:rPr>
          <w:rFonts w:ascii="Times New Roman" w:eastAsia="Times New Roman" w:hAnsi="Times New Roman" w:cs="Times New Roman"/>
          <w:sz w:val="24"/>
          <w:szCs w:val="24"/>
          <w:lang w:eastAsia="en-AU"/>
        </w:rPr>
        <w:t xml:space="preserve"> Super </w:t>
      </w:r>
      <w:proofErr w:type="spellStart"/>
      <w:r w:rsidR="008E211B">
        <w:rPr>
          <w:rFonts w:ascii="Times New Roman" w:eastAsia="Times New Roman" w:hAnsi="Times New Roman" w:cs="Times New Roman"/>
          <w:sz w:val="24"/>
          <w:szCs w:val="24"/>
          <w:lang w:eastAsia="en-AU"/>
        </w:rPr>
        <w:t>KingAir</w:t>
      </w:r>
      <w:proofErr w:type="spellEnd"/>
      <w:r w:rsidR="002B09C4">
        <w:rPr>
          <w:rFonts w:ascii="Times New Roman" w:eastAsia="Times New Roman" w:hAnsi="Times New Roman" w:cs="Times New Roman"/>
          <w:sz w:val="24"/>
          <w:szCs w:val="24"/>
          <w:lang w:eastAsia="en-AU"/>
        </w:rPr>
        <w:t xml:space="preserve"> out of Perth all fell </w:t>
      </w:r>
      <w:proofErr w:type="spellStart"/>
      <w:r w:rsidR="002B09C4">
        <w:rPr>
          <w:rFonts w:ascii="Times New Roman" w:eastAsia="Times New Roman" w:hAnsi="Times New Roman" w:cs="Times New Roman"/>
          <w:sz w:val="24"/>
          <w:szCs w:val="24"/>
          <w:lang w:eastAsia="en-AU"/>
        </w:rPr>
        <w:t>foul</w:t>
      </w:r>
      <w:proofErr w:type="spellEnd"/>
      <w:r w:rsidR="002B09C4">
        <w:rPr>
          <w:rFonts w:ascii="Times New Roman" w:eastAsia="Times New Roman" w:hAnsi="Times New Roman" w:cs="Times New Roman"/>
          <w:sz w:val="24"/>
          <w:szCs w:val="24"/>
          <w:lang w:eastAsia="en-AU"/>
        </w:rPr>
        <w:t xml:space="preserve"> of that insidious</w:t>
      </w:r>
      <w:r w:rsidR="00123E29">
        <w:rPr>
          <w:rFonts w:ascii="Times New Roman" w:eastAsia="Times New Roman" w:hAnsi="Times New Roman" w:cs="Times New Roman"/>
          <w:sz w:val="24"/>
          <w:szCs w:val="24"/>
          <w:lang w:eastAsia="en-AU"/>
        </w:rPr>
        <w:t xml:space="preserve"> trap.</w:t>
      </w:r>
      <w:r w:rsidR="004D1612">
        <w:rPr>
          <w:rFonts w:ascii="Times New Roman" w:eastAsia="Times New Roman" w:hAnsi="Times New Roman" w:cs="Times New Roman"/>
          <w:sz w:val="24"/>
          <w:szCs w:val="24"/>
          <w:lang w:eastAsia="en-AU"/>
        </w:rPr>
        <w:t xml:space="preserve"> “Every breath you take” is wholly reliant upon very few </w:t>
      </w:r>
      <w:r w:rsidR="00B46C1D">
        <w:rPr>
          <w:rFonts w:ascii="Times New Roman" w:eastAsia="Times New Roman" w:hAnsi="Times New Roman" w:cs="Times New Roman"/>
          <w:sz w:val="24"/>
          <w:szCs w:val="24"/>
          <w:lang w:eastAsia="en-AU"/>
        </w:rPr>
        <w:t>intermeshing systems. Once they come seriously unglued, everybody dies.</w:t>
      </w:r>
    </w:p>
    <w:p w:rsidR="00F93FDF" w:rsidRPr="001111B3" w:rsidRDefault="00F93FDF" w:rsidP="001111B3">
      <w:pPr>
        <w:spacing w:before="100" w:beforeAutospacing="1" w:after="100" w:afterAutospacing="1" w:line="240" w:lineRule="auto"/>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 xml:space="preserve">Once had a de-icing blade-cuff fly </w:t>
      </w:r>
      <w:r w:rsidR="00BA6B72">
        <w:rPr>
          <w:rFonts w:ascii="Times New Roman" w:eastAsia="Times New Roman" w:hAnsi="Times New Roman" w:cs="Times New Roman"/>
          <w:sz w:val="24"/>
          <w:szCs w:val="24"/>
          <w:lang w:eastAsia="en-AU"/>
        </w:rPr>
        <w:t xml:space="preserve">very noisily </w:t>
      </w:r>
      <w:r>
        <w:rPr>
          <w:rFonts w:ascii="Times New Roman" w:eastAsia="Times New Roman" w:hAnsi="Times New Roman" w:cs="Times New Roman"/>
          <w:sz w:val="24"/>
          <w:szCs w:val="24"/>
          <w:lang w:eastAsia="en-AU"/>
        </w:rPr>
        <w:t>off an Orion’s #3 engine</w:t>
      </w:r>
      <w:r w:rsidR="00446ADC">
        <w:rPr>
          <w:rFonts w:ascii="Times New Roman" w:eastAsia="Times New Roman" w:hAnsi="Times New Roman" w:cs="Times New Roman"/>
          <w:sz w:val="24"/>
          <w:szCs w:val="24"/>
          <w:lang w:eastAsia="en-AU"/>
        </w:rPr>
        <w:t xml:space="preserve"> </w:t>
      </w:r>
      <w:r w:rsidR="00BA6B72">
        <w:rPr>
          <w:rFonts w:ascii="Times New Roman" w:eastAsia="Times New Roman" w:hAnsi="Times New Roman" w:cs="Times New Roman"/>
          <w:sz w:val="24"/>
          <w:szCs w:val="24"/>
          <w:lang w:eastAsia="en-AU"/>
        </w:rPr>
        <w:t xml:space="preserve">prop </w:t>
      </w:r>
      <w:r w:rsidR="00446ADC">
        <w:rPr>
          <w:rFonts w:ascii="Times New Roman" w:eastAsia="Times New Roman" w:hAnsi="Times New Roman" w:cs="Times New Roman"/>
          <w:sz w:val="24"/>
          <w:szCs w:val="24"/>
          <w:lang w:eastAsia="en-AU"/>
        </w:rPr>
        <w:t>at 30Kft and it caused such a rotational</w:t>
      </w:r>
      <w:r>
        <w:rPr>
          <w:rFonts w:ascii="Times New Roman" w:eastAsia="Times New Roman" w:hAnsi="Times New Roman" w:cs="Times New Roman"/>
          <w:sz w:val="24"/>
          <w:szCs w:val="24"/>
          <w:lang w:eastAsia="en-AU"/>
        </w:rPr>
        <w:t xml:space="preserve"> imbalance that we could</w:t>
      </w:r>
      <w:r w:rsidR="00012CB9">
        <w:rPr>
          <w:rFonts w:ascii="Times New Roman" w:eastAsia="Times New Roman" w:hAnsi="Times New Roman" w:cs="Times New Roman"/>
          <w:sz w:val="24"/>
          <w:szCs w:val="24"/>
          <w:lang w:eastAsia="en-AU"/>
        </w:rPr>
        <w:t>n’t</w:t>
      </w:r>
      <w:r>
        <w:rPr>
          <w:rFonts w:ascii="Times New Roman" w:eastAsia="Times New Roman" w:hAnsi="Times New Roman" w:cs="Times New Roman"/>
          <w:sz w:val="24"/>
          <w:szCs w:val="24"/>
          <w:lang w:eastAsia="en-AU"/>
        </w:rPr>
        <w:t xml:space="preserve"> read the </w:t>
      </w:r>
      <w:r w:rsidR="00012CB9">
        <w:rPr>
          <w:rFonts w:ascii="Times New Roman" w:eastAsia="Times New Roman" w:hAnsi="Times New Roman" w:cs="Times New Roman"/>
          <w:sz w:val="24"/>
          <w:szCs w:val="24"/>
          <w:lang w:eastAsia="en-AU"/>
        </w:rPr>
        <w:t xml:space="preserve">engine </w:t>
      </w:r>
      <w:r>
        <w:rPr>
          <w:rFonts w:ascii="Times New Roman" w:eastAsia="Times New Roman" w:hAnsi="Times New Roman" w:cs="Times New Roman"/>
          <w:sz w:val="24"/>
          <w:szCs w:val="24"/>
          <w:lang w:eastAsia="en-AU"/>
        </w:rPr>
        <w:t>instruments. Nothing was showing up</w:t>
      </w:r>
      <w:r w:rsidR="00012CB9">
        <w:rPr>
          <w:rFonts w:ascii="Times New Roman" w:eastAsia="Times New Roman" w:hAnsi="Times New Roman" w:cs="Times New Roman"/>
          <w:sz w:val="24"/>
          <w:szCs w:val="24"/>
          <w:lang w:eastAsia="en-AU"/>
        </w:rPr>
        <w:t xml:space="preserve"> elsewise</w:t>
      </w:r>
      <w:r w:rsidR="00B950EE">
        <w:rPr>
          <w:rFonts w:ascii="Times New Roman" w:eastAsia="Times New Roman" w:hAnsi="Times New Roman" w:cs="Times New Roman"/>
          <w:sz w:val="24"/>
          <w:szCs w:val="24"/>
          <w:lang w:eastAsia="en-AU"/>
        </w:rPr>
        <w:t>,</w:t>
      </w:r>
      <w:r>
        <w:rPr>
          <w:rFonts w:ascii="Times New Roman" w:eastAsia="Times New Roman" w:hAnsi="Times New Roman" w:cs="Times New Roman"/>
          <w:sz w:val="24"/>
          <w:szCs w:val="24"/>
          <w:lang w:eastAsia="en-AU"/>
        </w:rPr>
        <w:t xml:space="preserve"> so we sent the #2 flight engi</w:t>
      </w:r>
      <w:r w:rsidR="00B950EE">
        <w:rPr>
          <w:rFonts w:ascii="Times New Roman" w:eastAsia="Times New Roman" w:hAnsi="Times New Roman" w:cs="Times New Roman"/>
          <w:sz w:val="24"/>
          <w:szCs w:val="24"/>
          <w:lang w:eastAsia="en-AU"/>
        </w:rPr>
        <w:t>neer down back to take a look</w:t>
      </w:r>
      <w:r w:rsidR="00BA6B72">
        <w:rPr>
          <w:rFonts w:ascii="Times New Roman" w:eastAsia="Times New Roman" w:hAnsi="Times New Roman" w:cs="Times New Roman"/>
          <w:sz w:val="24"/>
          <w:szCs w:val="24"/>
          <w:lang w:eastAsia="en-AU"/>
        </w:rPr>
        <w:t xml:space="preserve"> at the wings</w:t>
      </w:r>
      <w:r w:rsidR="00B950EE">
        <w:rPr>
          <w:rFonts w:ascii="Times New Roman" w:eastAsia="Times New Roman" w:hAnsi="Times New Roman" w:cs="Times New Roman"/>
          <w:sz w:val="24"/>
          <w:szCs w:val="24"/>
          <w:lang w:eastAsia="en-AU"/>
        </w:rPr>
        <w:t xml:space="preserve">. From the </w:t>
      </w:r>
      <w:r w:rsidR="00012CB9">
        <w:rPr>
          <w:rFonts w:ascii="Times New Roman" w:eastAsia="Times New Roman" w:hAnsi="Times New Roman" w:cs="Times New Roman"/>
          <w:sz w:val="24"/>
          <w:szCs w:val="24"/>
          <w:lang w:eastAsia="en-AU"/>
        </w:rPr>
        <w:t xml:space="preserve">RH </w:t>
      </w:r>
      <w:r w:rsidR="00B950EE">
        <w:rPr>
          <w:rFonts w:ascii="Times New Roman" w:eastAsia="Times New Roman" w:hAnsi="Times New Roman" w:cs="Times New Roman"/>
          <w:sz w:val="24"/>
          <w:szCs w:val="24"/>
          <w:lang w:eastAsia="en-AU"/>
        </w:rPr>
        <w:t>waist window</w:t>
      </w:r>
      <w:r w:rsidR="00CA75D9">
        <w:rPr>
          <w:rFonts w:ascii="Times New Roman" w:eastAsia="Times New Roman" w:hAnsi="Times New Roman" w:cs="Times New Roman"/>
          <w:sz w:val="24"/>
          <w:szCs w:val="24"/>
          <w:lang w:eastAsia="en-AU"/>
        </w:rPr>
        <w:t>,</w:t>
      </w:r>
      <w:r w:rsidR="00B950EE">
        <w:rPr>
          <w:rFonts w:ascii="Times New Roman" w:eastAsia="Times New Roman" w:hAnsi="Times New Roman" w:cs="Times New Roman"/>
          <w:sz w:val="24"/>
          <w:szCs w:val="24"/>
          <w:lang w:eastAsia="en-AU"/>
        </w:rPr>
        <w:t xml:space="preserve"> h</w:t>
      </w:r>
      <w:r>
        <w:rPr>
          <w:rFonts w:ascii="Times New Roman" w:eastAsia="Times New Roman" w:hAnsi="Times New Roman" w:cs="Times New Roman"/>
          <w:sz w:val="24"/>
          <w:szCs w:val="24"/>
          <w:lang w:eastAsia="en-AU"/>
        </w:rPr>
        <w:t xml:space="preserve">e saw a </w:t>
      </w:r>
      <w:r w:rsidR="00B950EE">
        <w:rPr>
          <w:rFonts w:ascii="Times New Roman" w:eastAsia="Times New Roman" w:hAnsi="Times New Roman" w:cs="Times New Roman"/>
          <w:sz w:val="24"/>
          <w:szCs w:val="24"/>
          <w:lang w:eastAsia="en-AU"/>
        </w:rPr>
        <w:t>“</w:t>
      </w:r>
      <w:r>
        <w:rPr>
          <w:rFonts w:ascii="Times New Roman" w:eastAsia="Times New Roman" w:hAnsi="Times New Roman" w:cs="Times New Roman"/>
          <w:sz w:val="24"/>
          <w:szCs w:val="24"/>
          <w:lang w:eastAsia="en-AU"/>
        </w:rPr>
        <w:t>loss of solidity</w:t>
      </w:r>
      <w:r w:rsidR="00B950EE">
        <w:rPr>
          <w:rFonts w:ascii="Times New Roman" w:eastAsia="Times New Roman" w:hAnsi="Times New Roman" w:cs="Times New Roman"/>
          <w:sz w:val="24"/>
          <w:szCs w:val="24"/>
          <w:lang w:eastAsia="en-AU"/>
        </w:rPr>
        <w:t>”</w:t>
      </w:r>
      <w:r>
        <w:rPr>
          <w:rFonts w:ascii="Times New Roman" w:eastAsia="Times New Roman" w:hAnsi="Times New Roman" w:cs="Times New Roman"/>
          <w:sz w:val="24"/>
          <w:szCs w:val="24"/>
          <w:lang w:eastAsia="en-AU"/>
        </w:rPr>
        <w:t xml:space="preserve"> in the #3 prop</w:t>
      </w:r>
      <w:r w:rsidR="00CA75D9">
        <w:rPr>
          <w:rFonts w:ascii="Times New Roman" w:eastAsia="Times New Roman" w:hAnsi="Times New Roman" w:cs="Times New Roman"/>
          <w:sz w:val="24"/>
          <w:szCs w:val="24"/>
          <w:lang w:eastAsia="en-AU"/>
        </w:rPr>
        <w:t>’s arc</w:t>
      </w:r>
      <w:r w:rsidR="006B2DD7">
        <w:rPr>
          <w:rFonts w:ascii="Times New Roman" w:eastAsia="Times New Roman" w:hAnsi="Times New Roman" w:cs="Times New Roman"/>
          <w:sz w:val="24"/>
          <w:szCs w:val="24"/>
          <w:lang w:eastAsia="en-AU"/>
        </w:rPr>
        <w:t>,</w:t>
      </w:r>
      <w:r>
        <w:rPr>
          <w:rFonts w:ascii="Times New Roman" w:eastAsia="Times New Roman" w:hAnsi="Times New Roman" w:cs="Times New Roman"/>
          <w:sz w:val="24"/>
          <w:szCs w:val="24"/>
          <w:lang w:eastAsia="en-AU"/>
        </w:rPr>
        <w:t xml:space="preserve"> so we shut that</w:t>
      </w:r>
      <w:r w:rsidR="00B950EE">
        <w:rPr>
          <w:rFonts w:ascii="Times New Roman" w:eastAsia="Times New Roman" w:hAnsi="Times New Roman" w:cs="Times New Roman"/>
          <w:sz w:val="24"/>
          <w:szCs w:val="24"/>
          <w:lang w:eastAsia="en-AU"/>
        </w:rPr>
        <w:t xml:space="preserve"> one</w:t>
      </w:r>
      <w:r>
        <w:rPr>
          <w:rFonts w:ascii="Times New Roman" w:eastAsia="Times New Roman" w:hAnsi="Times New Roman" w:cs="Times New Roman"/>
          <w:sz w:val="24"/>
          <w:szCs w:val="24"/>
          <w:lang w:eastAsia="en-AU"/>
        </w:rPr>
        <w:t xml:space="preserve"> down and the severe vibes stopped. However</w:t>
      </w:r>
      <w:r w:rsidR="00B950EE">
        <w:rPr>
          <w:rFonts w:ascii="Times New Roman" w:eastAsia="Times New Roman" w:hAnsi="Times New Roman" w:cs="Times New Roman"/>
          <w:sz w:val="24"/>
          <w:szCs w:val="24"/>
          <w:lang w:eastAsia="en-AU"/>
        </w:rPr>
        <w:t>,</w:t>
      </w:r>
      <w:r>
        <w:rPr>
          <w:rFonts w:ascii="Times New Roman" w:eastAsia="Times New Roman" w:hAnsi="Times New Roman" w:cs="Times New Roman"/>
          <w:sz w:val="24"/>
          <w:szCs w:val="24"/>
          <w:lang w:eastAsia="en-AU"/>
        </w:rPr>
        <w:t xml:space="preserve"> we’d entirely missed the fact that anybody in the loo would’</w:t>
      </w:r>
      <w:r w:rsidR="001F3D48">
        <w:rPr>
          <w:rFonts w:ascii="Times New Roman" w:eastAsia="Times New Roman" w:hAnsi="Times New Roman" w:cs="Times New Roman"/>
          <w:sz w:val="24"/>
          <w:szCs w:val="24"/>
          <w:lang w:eastAsia="en-AU"/>
        </w:rPr>
        <w:t>ve died as that flying blade-</w:t>
      </w:r>
      <w:r>
        <w:rPr>
          <w:rFonts w:ascii="Times New Roman" w:eastAsia="Times New Roman" w:hAnsi="Times New Roman" w:cs="Times New Roman"/>
          <w:sz w:val="24"/>
          <w:szCs w:val="24"/>
          <w:lang w:eastAsia="en-AU"/>
        </w:rPr>
        <w:t xml:space="preserve">cuff had pierced the fuselage and we were </w:t>
      </w:r>
      <w:proofErr w:type="gramStart"/>
      <w:r>
        <w:rPr>
          <w:rFonts w:ascii="Times New Roman" w:eastAsia="Times New Roman" w:hAnsi="Times New Roman" w:cs="Times New Roman"/>
          <w:sz w:val="24"/>
          <w:szCs w:val="24"/>
          <w:lang w:eastAsia="en-AU"/>
        </w:rPr>
        <w:t>quickly</w:t>
      </w:r>
      <w:proofErr w:type="gramEnd"/>
      <w:r>
        <w:rPr>
          <w:rFonts w:ascii="Times New Roman" w:eastAsia="Times New Roman" w:hAnsi="Times New Roman" w:cs="Times New Roman"/>
          <w:sz w:val="24"/>
          <w:szCs w:val="24"/>
          <w:lang w:eastAsia="en-AU"/>
        </w:rPr>
        <w:t xml:space="preserve"> losing pressurization</w:t>
      </w:r>
      <w:r w:rsidR="00446ADC">
        <w:rPr>
          <w:rFonts w:ascii="Times New Roman" w:eastAsia="Times New Roman" w:hAnsi="Times New Roman" w:cs="Times New Roman"/>
          <w:sz w:val="24"/>
          <w:szCs w:val="24"/>
          <w:lang w:eastAsia="en-AU"/>
        </w:rPr>
        <w:t>….an</w:t>
      </w:r>
      <w:r w:rsidR="003D65DA">
        <w:rPr>
          <w:rFonts w:ascii="Times New Roman" w:eastAsia="Times New Roman" w:hAnsi="Times New Roman" w:cs="Times New Roman"/>
          <w:sz w:val="24"/>
          <w:szCs w:val="24"/>
          <w:lang w:eastAsia="en-AU"/>
        </w:rPr>
        <w:t>d</w:t>
      </w:r>
      <w:r w:rsidR="001F3D48">
        <w:rPr>
          <w:rFonts w:ascii="Times New Roman" w:eastAsia="Times New Roman" w:hAnsi="Times New Roman" w:cs="Times New Roman"/>
          <w:sz w:val="24"/>
          <w:szCs w:val="24"/>
          <w:lang w:eastAsia="en-AU"/>
        </w:rPr>
        <w:t xml:space="preserve"> as a crew,</w:t>
      </w:r>
      <w:r w:rsidR="00C974F1">
        <w:rPr>
          <w:rFonts w:ascii="Times New Roman" w:eastAsia="Times New Roman" w:hAnsi="Times New Roman" w:cs="Times New Roman"/>
          <w:sz w:val="24"/>
          <w:szCs w:val="24"/>
          <w:lang w:eastAsia="en-AU"/>
        </w:rPr>
        <w:t xml:space="preserve"> </w:t>
      </w:r>
      <w:r w:rsidR="003D65DA">
        <w:rPr>
          <w:rFonts w:ascii="Times New Roman" w:eastAsia="Times New Roman" w:hAnsi="Times New Roman" w:cs="Times New Roman"/>
          <w:sz w:val="24"/>
          <w:szCs w:val="24"/>
          <w:lang w:eastAsia="en-AU"/>
        </w:rPr>
        <w:t>getting mentally “fuzzy”.</w:t>
      </w:r>
      <w:r>
        <w:rPr>
          <w:rFonts w:ascii="Times New Roman" w:eastAsia="Times New Roman" w:hAnsi="Times New Roman" w:cs="Times New Roman"/>
          <w:sz w:val="24"/>
          <w:szCs w:val="24"/>
          <w:lang w:eastAsia="en-AU"/>
        </w:rPr>
        <w:t xml:space="preserve"> We were losing the plot - all 16 of us, by concentrating upon the severe vibrations </w:t>
      </w:r>
      <w:r w:rsidR="00BA6B72">
        <w:rPr>
          <w:rFonts w:ascii="Times New Roman" w:eastAsia="Times New Roman" w:hAnsi="Times New Roman" w:cs="Times New Roman"/>
          <w:sz w:val="24"/>
          <w:szCs w:val="24"/>
          <w:lang w:eastAsia="en-AU"/>
        </w:rPr>
        <w:t xml:space="preserve">and identifying the source, </w:t>
      </w:r>
      <w:r>
        <w:rPr>
          <w:rFonts w:ascii="Times New Roman" w:eastAsia="Times New Roman" w:hAnsi="Times New Roman" w:cs="Times New Roman"/>
          <w:sz w:val="24"/>
          <w:szCs w:val="24"/>
          <w:lang w:eastAsia="en-AU"/>
        </w:rPr>
        <w:t>whilst punching out a Mayday call. That’</w:t>
      </w:r>
      <w:r w:rsidR="00C974F1">
        <w:rPr>
          <w:rFonts w:ascii="Times New Roman" w:eastAsia="Times New Roman" w:hAnsi="Times New Roman" w:cs="Times New Roman"/>
          <w:sz w:val="24"/>
          <w:szCs w:val="24"/>
          <w:lang w:eastAsia="en-AU"/>
        </w:rPr>
        <w:t>s how easy it is to fumble that hypoxia</w:t>
      </w:r>
      <w:r>
        <w:rPr>
          <w:rFonts w:ascii="Times New Roman" w:eastAsia="Times New Roman" w:hAnsi="Times New Roman" w:cs="Times New Roman"/>
          <w:sz w:val="24"/>
          <w:szCs w:val="24"/>
          <w:lang w:eastAsia="en-AU"/>
        </w:rPr>
        <w:t xml:space="preserve"> ball</w:t>
      </w:r>
      <w:r w:rsidR="00446ADC">
        <w:rPr>
          <w:rFonts w:ascii="Times New Roman" w:eastAsia="Times New Roman" w:hAnsi="Times New Roman" w:cs="Times New Roman"/>
          <w:sz w:val="24"/>
          <w:szCs w:val="24"/>
          <w:lang w:eastAsia="en-AU"/>
        </w:rPr>
        <w:t xml:space="preserve"> in a very short time</w:t>
      </w:r>
      <w:r w:rsidR="00C974F1">
        <w:rPr>
          <w:rFonts w:ascii="Times New Roman" w:eastAsia="Times New Roman" w:hAnsi="Times New Roman" w:cs="Times New Roman"/>
          <w:sz w:val="24"/>
          <w:szCs w:val="24"/>
          <w:lang w:eastAsia="en-AU"/>
        </w:rPr>
        <w:t>-</w:t>
      </w:r>
      <w:r w:rsidR="00446ADC">
        <w:rPr>
          <w:rFonts w:ascii="Times New Roman" w:eastAsia="Times New Roman" w:hAnsi="Times New Roman" w:cs="Times New Roman"/>
          <w:sz w:val="24"/>
          <w:szCs w:val="24"/>
          <w:lang w:eastAsia="en-AU"/>
        </w:rPr>
        <w:t>span</w:t>
      </w:r>
      <w:r>
        <w:rPr>
          <w:rFonts w:ascii="Times New Roman" w:eastAsia="Times New Roman" w:hAnsi="Times New Roman" w:cs="Times New Roman"/>
          <w:sz w:val="24"/>
          <w:szCs w:val="24"/>
          <w:lang w:eastAsia="en-AU"/>
        </w:rPr>
        <w:t xml:space="preserve">. </w:t>
      </w:r>
      <w:proofErr w:type="spellStart"/>
      <w:r>
        <w:rPr>
          <w:rFonts w:ascii="Times New Roman" w:eastAsia="Times New Roman" w:hAnsi="Times New Roman" w:cs="Times New Roman"/>
          <w:sz w:val="24"/>
          <w:szCs w:val="24"/>
          <w:lang w:eastAsia="en-AU"/>
        </w:rPr>
        <w:t>Unfunnily</w:t>
      </w:r>
      <w:proofErr w:type="spellEnd"/>
      <w:r>
        <w:rPr>
          <w:rFonts w:ascii="Times New Roman" w:eastAsia="Times New Roman" w:hAnsi="Times New Roman" w:cs="Times New Roman"/>
          <w:sz w:val="24"/>
          <w:szCs w:val="24"/>
          <w:lang w:eastAsia="en-AU"/>
        </w:rPr>
        <w:t xml:space="preserve"> enough, that was the same</w:t>
      </w:r>
      <w:r w:rsidR="004B0299">
        <w:rPr>
          <w:rFonts w:ascii="Times New Roman" w:eastAsia="Times New Roman" w:hAnsi="Times New Roman" w:cs="Times New Roman"/>
          <w:sz w:val="24"/>
          <w:szCs w:val="24"/>
          <w:lang w:eastAsia="en-AU"/>
        </w:rPr>
        <w:t xml:space="preserve"> 92W</w:t>
      </w:r>
      <w:r w:rsidR="006B2DD7">
        <w:rPr>
          <w:rFonts w:ascii="Times New Roman" w:eastAsia="Times New Roman" w:hAnsi="Times New Roman" w:cs="Times New Roman"/>
          <w:sz w:val="24"/>
          <w:szCs w:val="24"/>
          <w:lang w:eastAsia="en-AU"/>
        </w:rPr>
        <w:t xml:space="preserve">ing </w:t>
      </w:r>
      <w:r>
        <w:rPr>
          <w:rFonts w:ascii="Times New Roman" w:eastAsia="Times New Roman" w:hAnsi="Times New Roman" w:cs="Times New Roman"/>
          <w:sz w:val="24"/>
          <w:szCs w:val="24"/>
          <w:lang w:eastAsia="en-AU"/>
        </w:rPr>
        <w:t>P-3 Orion (A9-300) that burned down on the RAAF Edinburgh tarmac in an oxygen fire some two years later.</w:t>
      </w:r>
      <w:r w:rsidR="00446ADC">
        <w:rPr>
          <w:rFonts w:ascii="Times New Roman" w:eastAsia="Times New Roman" w:hAnsi="Times New Roman" w:cs="Times New Roman"/>
          <w:sz w:val="24"/>
          <w:szCs w:val="24"/>
          <w:lang w:eastAsia="en-AU"/>
        </w:rPr>
        <w:t xml:space="preserve"> It actually </w:t>
      </w:r>
      <w:r w:rsidR="0037768F">
        <w:rPr>
          <w:rFonts w:ascii="Times New Roman" w:eastAsia="Times New Roman" w:hAnsi="Times New Roman" w:cs="Times New Roman"/>
          <w:sz w:val="24"/>
          <w:szCs w:val="24"/>
          <w:lang w:eastAsia="en-AU"/>
        </w:rPr>
        <w:t xml:space="preserve">and literally </w:t>
      </w:r>
      <w:r w:rsidR="00446ADC">
        <w:rPr>
          <w:rFonts w:ascii="Times New Roman" w:eastAsia="Times New Roman" w:hAnsi="Times New Roman" w:cs="Times New Roman"/>
          <w:sz w:val="24"/>
          <w:szCs w:val="24"/>
          <w:lang w:eastAsia="en-AU"/>
        </w:rPr>
        <w:t xml:space="preserve">is “every breath you take”, but the </w:t>
      </w:r>
      <w:r w:rsidR="006B2DD7">
        <w:rPr>
          <w:rFonts w:ascii="Times New Roman" w:eastAsia="Times New Roman" w:hAnsi="Times New Roman" w:cs="Times New Roman"/>
          <w:sz w:val="24"/>
          <w:szCs w:val="24"/>
          <w:lang w:eastAsia="en-AU"/>
        </w:rPr>
        <w:t xml:space="preserve">rapid onset </w:t>
      </w:r>
      <w:r w:rsidR="00446ADC">
        <w:rPr>
          <w:rFonts w:ascii="Times New Roman" w:eastAsia="Times New Roman" w:hAnsi="Times New Roman" w:cs="Times New Roman"/>
          <w:sz w:val="24"/>
          <w:szCs w:val="24"/>
          <w:lang w:eastAsia="en-AU"/>
        </w:rPr>
        <w:t>loss of awareness is the real killer.</w:t>
      </w:r>
    </w:p>
    <w:p w:rsidR="00526AE1"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As many (but not most) would be aware, oxygen itself does not burn - but in high concentrations it stimulates fire greatly, often with ignition being solely due to a component being heated to relatively low temperatures (due arcing, conduction, shorting or adiabatic compression). Flight-decks are quite vulnerable to high rates of oxygen enrichment build-up </w:t>
      </w:r>
      <w:r w:rsidR="00C32FB8">
        <w:rPr>
          <w:rFonts w:ascii="Times New Roman" w:eastAsia="Times New Roman" w:hAnsi="Times New Roman" w:cs="Times New Roman"/>
          <w:sz w:val="24"/>
          <w:szCs w:val="24"/>
          <w:lang w:eastAsia="en-AU"/>
        </w:rPr>
        <w:t xml:space="preserve">in such </w:t>
      </w:r>
      <w:r w:rsidR="006A19DF">
        <w:rPr>
          <w:rFonts w:ascii="Times New Roman" w:eastAsia="Times New Roman" w:hAnsi="Times New Roman" w:cs="Times New Roman"/>
          <w:sz w:val="24"/>
          <w:szCs w:val="24"/>
          <w:lang w:eastAsia="en-AU"/>
        </w:rPr>
        <w:t xml:space="preserve">oxy-leak </w:t>
      </w:r>
      <w:r w:rsidR="00C32FB8">
        <w:rPr>
          <w:rFonts w:ascii="Times New Roman" w:eastAsia="Times New Roman" w:hAnsi="Times New Roman" w:cs="Times New Roman"/>
          <w:sz w:val="24"/>
          <w:szCs w:val="24"/>
          <w:lang w:eastAsia="en-AU"/>
        </w:rPr>
        <w:t xml:space="preserve">circumstances, </w:t>
      </w:r>
      <w:r w:rsidRPr="001111B3">
        <w:rPr>
          <w:rFonts w:ascii="Times New Roman" w:eastAsia="Times New Roman" w:hAnsi="Times New Roman" w:cs="Times New Roman"/>
          <w:sz w:val="24"/>
          <w:szCs w:val="24"/>
          <w:lang w:eastAsia="en-AU"/>
        </w:rPr>
        <w:t>due to the locked</w:t>
      </w:r>
      <w:r w:rsidR="004E08E1" w:rsidRPr="004E08E1">
        <w:rPr>
          <w:rFonts w:ascii="Times New Roman" w:eastAsia="Times New Roman" w:hAnsi="Times New Roman" w:cs="Times New Roman"/>
          <w:sz w:val="24"/>
          <w:szCs w:val="24"/>
          <w:lang w:eastAsia="en-AU"/>
        </w:rPr>
        <w:t xml:space="preserve"> </w:t>
      </w:r>
      <w:r w:rsidR="004E08E1" w:rsidRPr="001111B3">
        <w:rPr>
          <w:rFonts w:ascii="Times New Roman" w:eastAsia="Times New Roman" w:hAnsi="Times New Roman" w:cs="Times New Roman"/>
          <w:sz w:val="24"/>
          <w:szCs w:val="24"/>
          <w:lang w:eastAsia="en-AU"/>
        </w:rPr>
        <w:t xml:space="preserve">cockpit doors and a quite low swap-out rate of air in the flight-deck air-conditioning system. </w:t>
      </w:r>
      <w:r w:rsidRPr="001111B3">
        <w:rPr>
          <w:rFonts w:ascii="Times New Roman" w:eastAsia="Times New Roman" w:hAnsi="Times New Roman" w:cs="Times New Roman"/>
          <w:sz w:val="24"/>
          <w:szCs w:val="24"/>
          <w:lang w:eastAsia="en-AU"/>
        </w:rPr>
        <w:t xml:space="preserve"> </w:t>
      </w:r>
    </w:p>
    <w:tbl>
      <w:tblPr>
        <w:tblStyle w:val="TableGrid"/>
        <w:tblpPr w:leftFromText="187" w:rightFromText="187" w:vertAnchor="text" w:horzAnchor="page" w:tblpXSpec="right" w:tblpY="1"/>
        <w:tblOverlap w:val="never"/>
        <w:tblW w:w="4320" w:type="dxa"/>
        <w:tblCellMar>
          <w:left w:w="115" w:type="dxa"/>
          <w:right w:w="115" w:type="dxa"/>
        </w:tblCellMar>
        <w:tblLook w:val="04A0" w:firstRow="1" w:lastRow="0" w:firstColumn="1" w:lastColumn="0" w:noHBand="0" w:noVBand="1"/>
      </w:tblPr>
      <w:tblGrid>
        <w:gridCol w:w="6452"/>
      </w:tblGrid>
      <w:tr w:rsidR="00526AE1" w:rsidTr="00DF60B0">
        <w:tc>
          <w:tcPr>
            <w:tcW w:w="4320" w:type="dxa"/>
          </w:tcPr>
          <w:p w:rsidR="00526AE1" w:rsidRDefault="00F2054B" w:rsidP="00526AE1">
            <w:pPr>
              <w:pStyle w:val="Heading3"/>
              <w:outlineLvl w:val="2"/>
            </w:pPr>
            <w:hyperlink r:id="rId11" w:history="1">
              <w:r w:rsidR="00526AE1">
                <w:rPr>
                  <w:rStyle w:val="Hyperlink"/>
                  <w:color w:val="0563C1"/>
                </w:rPr>
                <w:t xml:space="preserve">Deflagration to detonation transition - Wikipedia, the free </w:t>
              </w:r>
              <w:proofErr w:type="spellStart"/>
              <w:r w:rsidR="00526AE1">
                <w:rPr>
                  <w:rStyle w:val="Hyperlink"/>
                  <w:color w:val="0563C1"/>
                </w:rPr>
                <w:t>encyclopedia</w:t>
              </w:r>
              <w:proofErr w:type="spellEnd"/>
            </w:hyperlink>
          </w:p>
          <w:p w:rsidR="00526AE1" w:rsidRDefault="00526AE1" w:rsidP="00526AE1">
            <w:r>
              <w:rPr>
                <w:rStyle w:val="Emphasis"/>
              </w:rPr>
              <w:t>Deflagration</w:t>
            </w:r>
            <w:r>
              <w:rPr>
                <w:rStyle w:val="st"/>
              </w:rPr>
              <w:t xml:space="preserve"> to detonation transition (DDT) refers to a phenomenon in ignitable mixtures of a flammable gas and air (or oxygen) when a sudden transition takes place from a </w:t>
            </w:r>
            <w:r>
              <w:rPr>
                <w:rStyle w:val="Emphasis"/>
              </w:rPr>
              <w:t>deflagration</w:t>
            </w:r>
            <w:r>
              <w:rPr>
                <w:rStyle w:val="st"/>
              </w:rPr>
              <w:t xml:space="preserve"> type of combustion to a detonation type of combustion. The effects of a detonation are usually devastating.</w:t>
            </w:r>
          </w:p>
          <w:p w:rsidR="00526AE1" w:rsidRDefault="00526AE1" w:rsidP="00526AE1">
            <w:pPr>
              <w:pStyle w:val="NormalWeb"/>
            </w:pPr>
            <w:r>
              <w:t>My version of the possible MH370 oxy-fire climax is being called a "flash-over" but admittedly it's a little more unique than a common garden variety "flash-over" or backdraft that most metropolitan fire-fighters would be familiar with. DDT sounds more like the scenario being depicted.</w:t>
            </w:r>
          </w:p>
        </w:tc>
      </w:tr>
      <w:tr w:rsidR="00526AE1" w:rsidTr="00DF60B0">
        <w:tc>
          <w:tcPr>
            <w:tcW w:w="4320" w:type="dxa"/>
          </w:tcPr>
          <w:p w:rsidR="00526AE1" w:rsidRPr="00526AE1" w:rsidRDefault="00F2054B" w:rsidP="00526AE1">
            <w:hyperlink r:id="rId12" w:history="1">
              <w:r w:rsidR="00526AE1">
                <w:rPr>
                  <w:rStyle w:val="Hyperlink"/>
                  <w:color w:val="0563C1"/>
                </w:rPr>
                <w:t>https://en.wikipedia.org/wiki/</w:t>
              </w:r>
              <w:r w:rsidR="00526AE1">
                <w:rPr>
                  <w:rStyle w:val="Hyperlink"/>
                  <w:b/>
                  <w:bCs/>
                  <w:color w:val="0563C1"/>
                </w:rPr>
                <w:t>Deflagration</w:t>
              </w:r>
              <w:r w:rsidR="00526AE1">
                <w:rPr>
                  <w:rStyle w:val="Hyperlink"/>
                  <w:color w:val="0563C1"/>
                </w:rPr>
                <w:t>_to_detonation_transition</w:t>
              </w:r>
            </w:hyperlink>
          </w:p>
        </w:tc>
      </w:tr>
    </w:tbl>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Oxygen fires can start in such an environment and be relatively subdued initially (i.e. localized in the vicinity of one pilot's side-console mounted regulator). As the regulator burns, it self-destructs and then increasingly acts as a focused blowtorch against the side of the hull. Eventually, as the regulator's flow-limiting function is compromised, the oxygen enrichment process will increase to an unabated full flow and then suddenly initiate and space-fill in a very short duration "flash-over". Recall the deadly Apollo 1 capsule simulator fire as an exemplar (from the first call of "fire", in their 100% oxygenised environment, to losing communications with the astronauts</w:t>
      </w:r>
      <w:r w:rsidR="0036508B">
        <w:rPr>
          <w:rFonts w:ascii="Times New Roman" w:eastAsia="Times New Roman" w:hAnsi="Times New Roman" w:cs="Times New Roman"/>
          <w:sz w:val="24"/>
          <w:szCs w:val="24"/>
          <w:lang w:eastAsia="en-AU"/>
        </w:rPr>
        <w:t xml:space="preserve"> …</w:t>
      </w:r>
      <w:r w:rsidRPr="001111B3">
        <w:rPr>
          <w:rFonts w:ascii="Times New Roman" w:eastAsia="Times New Roman" w:hAnsi="Times New Roman" w:cs="Times New Roman"/>
          <w:sz w:val="24"/>
          <w:szCs w:val="24"/>
          <w:lang w:eastAsia="en-AU"/>
        </w:rPr>
        <w:t xml:space="preserve"> was 17 seconds). That eruptive sheet of flame will affect aircraft operation in at least four different ways:</w:t>
      </w:r>
    </w:p>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a. Pilots will suffer some lung-searing and blinding effects and one of them would </w:t>
      </w:r>
      <w:r w:rsidR="0036508B">
        <w:rPr>
          <w:rFonts w:ascii="Times New Roman" w:eastAsia="Times New Roman" w:hAnsi="Times New Roman" w:cs="Times New Roman"/>
          <w:sz w:val="24"/>
          <w:szCs w:val="24"/>
          <w:lang w:eastAsia="en-AU"/>
        </w:rPr>
        <w:t xml:space="preserve">suddenly </w:t>
      </w:r>
      <w:r w:rsidRPr="001111B3">
        <w:rPr>
          <w:rFonts w:ascii="Times New Roman" w:eastAsia="Times New Roman" w:hAnsi="Times New Roman" w:cs="Times New Roman"/>
          <w:sz w:val="24"/>
          <w:szCs w:val="24"/>
          <w:lang w:eastAsia="en-AU"/>
        </w:rPr>
        <w:t xml:space="preserve">be robbed of any residual supplementary oxygen from his unaffected regulator during a flash-over (but understandably, they may not realize this at the time - as they may have already donned masks due to smelling smoke or hearing an arcing event). Oxygen as a factor in their initial emergency would not be readily apparent..... </w:t>
      </w:r>
      <w:proofErr w:type="gramStart"/>
      <w:r w:rsidRPr="001111B3">
        <w:rPr>
          <w:rFonts w:ascii="Times New Roman" w:eastAsia="Times New Roman" w:hAnsi="Times New Roman" w:cs="Times New Roman"/>
          <w:sz w:val="24"/>
          <w:szCs w:val="24"/>
          <w:lang w:eastAsia="en-AU"/>
        </w:rPr>
        <w:t>and</w:t>
      </w:r>
      <w:proofErr w:type="gramEnd"/>
      <w:r w:rsidRPr="001111B3">
        <w:rPr>
          <w:rFonts w:ascii="Times New Roman" w:eastAsia="Times New Roman" w:hAnsi="Times New Roman" w:cs="Times New Roman"/>
          <w:sz w:val="24"/>
          <w:szCs w:val="24"/>
          <w:lang w:eastAsia="en-AU"/>
        </w:rPr>
        <w:t xml:space="preserve"> pressurization would not yet have become an issue. It is suggested that any such climactic flash-over would be time-limited by its natural consequence (</w:t>
      </w:r>
      <w:r w:rsidRPr="001111B3">
        <w:rPr>
          <w:rFonts w:ascii="Times New Roman" w:eastAsia="Times New Roman" w:hAnsi="Times New Roman" w:cs="Times New Roman"/>
          <w:sz w:val="24"/>
          <w:szCs w:val="24"/>
          <w:u w:val="single"/>
          <w:lang w:eastAsia="en-AU"/>
        </w:rPr>
        <w:t>see item c.</w:t>
      </w:r>
      <w:r w:rsidRPr="001111B3">
        <w:rPr>
          <w:rFonts w:ascii="Times New Roman" w:eastAsia="Times New Roman" w:hAnsi="Times New Roman" w:cs="Times New Roman"/>
          <w:sz w:val="24"/>
          <w:szCs w:val="24"/>
          <w:lang w:eastAsia="en-AU"/>
        </w:rPr>
        <w:t xml:space="preserve"> below). </w:t>
      </w:r>
      <w:r w:rsidR="0036508B">
        <w:rPr>
          <w:rFonts w:ascii="Times New Roman" w:eastAsia="Times New Roman" w:hAnsi="Times New Roman" w:cs="Times New Roman"/>
          <w:sz w:val="24"/>
          <w:szCs w:val="24"/>
          <w:lang w:eastAsia="en-AU"/>
        </w:rPr>
        <w:t>The</w:t>
      </w:r>
      <w:r w:rsidRPr="001111B3">
        <w:rPr>
          <w:rFonts w:ascii="Times New Roman" w:eastAsia="Times New Roman" w:hAnsi="Times New Roman" w:cs="Times New Roman"/>
          <w:sz w:val="24"/>
          <w:szCs w:val="24"/>
          <w:lang w:eastAsia="en-AU"/>
        </w:rPr>
        <w:t xml:space="preserve"> overall destructive effects upon the flight-deck would similarly be mitigated by what likely happened next</w:t>
      </w:r>
      <w:r w:rsidR="00F50AB3">
        <w:rPr>
          <w:rFonts w:ascii="Times New Roman" w:eastAsia="Times New Roman" w:hAnsi="Times New Roman" w:cs="Times New Roman"/>
          <w:sz w:val="24"/>
          <w:szCs w:val="24"/>
          <w:lang w:eastAsia="en-AU"/>
        </w:rPr>
        <w:t xml:space="preserve">….. </w:t>
      </w:r>
      <w:proofErr w:type="gramStart"/>
      <w:r w:rsidR="00F50AB3">
        <w:rPr>
          <w:rFonts w:ascii="Times New Roman" w:eastAsia="Times New Roman" w:hAnsi="Times New Roman" w:cs="Times New Roman"/>
          <w:sz w:val="24"/>
          <w:szCs w:val="24"/>
          <w:lang w:eastAsia="en-AU"/>
        </w:rPr>
        <w:t>in</w:t>
      </w:r>
      <w:proofErr w:type="gramEnd"/>
      <w:r w:rsidR="00F50AB3">
        <w:rPr>
          <w:rFonts w:ascii="Times New Roman" w:eastAsia="Times New Roman" w:hAnsi="Times New Roman" w:cs="Times New Roman"/>
          <w:sz w:val="24"/>
          <w:szCs w:val="24"/>
          <w:lang w:eastAsia="en-AU"/>
        </w:rPr>
        <w:t xml:space="preserve"> short order.</w:t>
      </w:r>
      <w:r w:rsidR="0016476C">
        <w:rPr>
          <w:rFonts w:ascii="Times New Roman" w:eastAsia="Times New Roman" w:hAnsi="Times New Roman" w:cs="Times New Roman"/>
          <w:sz w:val="24"/>
          <w:szCs w:val="24"/>
          <w:lang w:eastAsia="en-AU"/>
        </w:rPr>
        <w:t xml:space="preserve"> </w:t>
      </w:r>
      <w:proofErr w:type="gramStart"/>
      <w:r w:rsidR="0016476C">
        <w:rPr>
          <w:rFonts w:ascii="Times New Roman" w:eastAsia="Times New Roman" w:hAnsi="Times New Roman" w:cs="Times New Roman"/>
          <w:sz w:val="24"/>
          <w:szCs w:val="24"/>
          <w:lang w:eastAsia="en-AU"/>
        </w:rPr>
        <w:t>But, in the interim….</w:t>
      </w:r>
      <w:proofErr w:type="gramEnd"/>
    </w:p>
    <w:p w:rsidR="000E78A0" w:rsidRPr="001111B3" w:rsidRDefault="001111B3" w:rsidP="000E78A0">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b. Plastic switches and their surround mounts of dissimilar plastics will suffer distortion (and this to different degrees due to their positioning, aspect and possible shielding by pilots' bodies </w:t>
      </w:r>
      <w:proofErr w:type="spellStart"/>
      <w:r w:rsidRPr="001111B3">
        <w:rPr>
          <w:rFonts w:ascii="Times New Roman" w:eastAsia="Times New Roman" w:hAnsi="Times New Roman" w:cs="Times New Roman"/>
          <w:sz w:val="24"/>
          <w:szCs w:val="24"/>
          <w:lang w:eastAsia="en-AU"/>
        </w:rPr>
        <w:t>etc</w:t>
      </w:r>
      <w:proofErr w:type="spellEnd"/>
      <w:r w:rsidRPr="001111B3">
        <w:rPr>
          <w:rFonts w:ascii="Times New Roman" w:eastAsia="Times New Roman" w:hAnsi="Times New Roman" w:cs="Times New Roman"/>
          <w:sz w:val="24"/>
          <w:szCs w:val="24"/>
          <w:lang w:eastAsia="en-AU"/>
        </w:rPr>
        <w:t>). Some switches may actuate, solenoid-held functions may de-latch, push-buttons might simply</w:t>
      </w:r>
      <w:r w:rsidR="0016476C">
        <w:rPr>
          <w:rFonts w:ascii="Times New Roman" w:eastAsia="Times New Roman" w:hAnsi="Times New Roman" w:cs="Times New Roman"/>
          <w:sz w:val="24"/>
          <w:szCs w:val="24"/>
          <w:lang w:eastAsia="en-AU"/>
        </w:rPr>
        <w:t xml:space="preserve"> lose illumination </w:t>
      </w:r>
      <w:r w:rsidR="00497049">
        <w:rPr>
          <w:rFonts w:ascii="Times New Roman" w:eastAsia="Times New Roman" w:hAnsi="Times New Roman" w:cs="Times New Roman"/>
          <w:sz w:val="24"/>
          <w:szCs w:val="24"/>
          <w:lang w:eastAsia="en-AU"/>
        </w:rPr>
        <w:t xml:space="preserve">individually or </w:t>
      </w:r>
      <w:proofErr w:type="spellStart"/>
      <w:r w:rsidR="00497049">
        <w:rPr>
          <w:rFonts w:ascii="Times New Roman" w:eastAsia="Times New Roman" w:hAnsi="Times New Roman" w:cs="Times New Roman"/>
          <w:sz w:val="24"/>
          <w:szCs w:val="24"/>
          <w:lang w:eastAsia="en-AU"/>
        </w:rPr>
        <w:t>en</w:t>
      </w:r>
      <w:proofErr w:type="spellEnd"/>
      <w:r w:rsidR="00497049">
        <w:rPr>
          <w:rFonts w:ascii="Times New Roman" w:eastAsia="Times New Roman" w:hAnsi="Times New Roman" w:cs="Times New Roman"/>
          <w:sz w:val="24"/>
          <w:szCs w:val="24"/>
          <w:lang w:eastAsia="en-AU"/>
        </w:rPr>
        <w:t xml:space="preserve"> masse; push-buttons may</w:t>
      </w:r>
      <w:r w:rsidR="0016476C">
        <w:rPr>
          <w:rFonts w:ascii="Times New Roman" w:eastAsia="Times New Roman" w:hAnsi="Times New Roman" w:cs="Times New Roman"/>
          <w:sz w:val="24"/>
          <w:szCs w:val="24"/>
          <w:lang w:eastAsia="en-AU"/>
        </w:rPr>
        <w:t xml:space="preserve"> </w:t>
      </w:r>
      <w:r w:rsidRPr="001111B3">
        <w:rPr>
          <w:rFonts w:ascii="Times New Roman" w:eastAsia="Times New Roman" w:hAnsi="Times New Roman" w:cs="Times New Roman"/>
          <w:sz w:val="24"/>
          <w:szCs w:val="24"/>
          <w:lang w:eastAsia="en-AU"/>
        </w:rPr>
        <w:t>fuse together</w:t>
      </w:r>
      <w:r w:rsidR="0016476C">
        <w:rPr>
          <w:rFonts w:ascii="Times New Roman" w:eastAsia="Times New Roman" w:hAnsi="Times New Roman" w:cs="Times New Roman"/>
          <w:sz w:val="24"/>
          <w:szCs w:val="24"/>
          <w:lang w:eastAsia="en-AU"/>
        </w:rPr>
        <w:t xml:space="preserve"> </w:t>
      </w:r>
      <w:r w:rsidR="00497049">
        <w:rPr>
          <w:rFonts w:ascii="Times New Roman" w:eastAsia="Times New Roman" w:hAnsi="Times New Roman" w:cs="Times New Roman"/>
          <w:sz w:val="24"/>
          <w:szCs w:val="24"/>
          <w:lang w:eastAsia="en-AU"/>
        </w:rPr>
        <w:t xml:space="preserve">or </w:t>
      </w:r>
      <w:r w:rsidR="0016476C">
        <w:rPr>
          <w:rFonts w:ascii="Times New Roman" w:eastAsia="Times New Roman" w:hAnsi="Times New Roman" w:cs="Times New Roman"/>
          <w:sz w:val="24"/>
          <w:szCs w:val="24"/>
          <w:lang w:eastAsia="en-AU"/>
        </w:rPr>
        <w:t>with their surround</w:t>
      </w:r>
      <w:r w:rsidR="002111B3">
        <w:rPr>
          <w:rFonts w:ascii="Times New Roman" w:eastAsia="Times New Roman" w:hAnsi="Times New Roman" w:cs="Times New Roman"/>
          <w:sz w:val="24"/>
          <w:szCs w:val="24"/>
          <w:lang w:eastAsia="en-AU"/>
        </w:rPr>
        <w:t xml:space="preserve"> mounts</w:t>
      </w:r>
      <w:r w:rsidRPr="001111B3">
        <w:rPr>
          <w:rFonts w:ascii="Times New Roman" w:eastAsia="Times New Roman" w:hAnsi="Times New Roman" w:cs="Times New Roman"/>
          <w:sz w:val="24"/>
          <w:szCs w:val="24"/>
          <w:lang w:eastAsia="en-AU"/>
        </w:rPr>
        <w:t>. Some LCD/LED screens and associated keypads may be affected and some circuit breakers could trip thermally (or pop due to flash-over induced shorting of control switches), disabling some systems but equally, not affecting all that many (particularly not those that are remotely located in the Main Electrical Centre</w:t>
      </w:r>
      <w:r w:rsidR="00B11B24">
        <w:rPr>
          <w:rFonts w:ascii="Times New Roman" w:eastAsia="Times New Roman" w:hAnsi="Times New Roman" w:cs="Times New Roman"/>
          <w:sz w:val="24"/>
          <w:szCs w:val="24"/>
          <w:lang w:eastAsia="en-AU"/>
        </w:rPr>
        <w:t xml:space="preserve"> beneath the cockpit</w:t>
      </w:r>
      <w:r w:rsidRPr="001111B3">
        <w:rPr>
          <w:rFonts w:ascii="Times New Roman" w:eastAsia="Times New Roman" w:hAnsi="Times New Roman" w:cs="Times New Roman"/>
          <w:sz w:val="24"/>
          <w:szCs w:val="24"/>
          <w:lang w:eastAsia="en-AU"/>
        </w:rPr>
        <w:t xml:space="preserve">). Many critical systems are failure-proofed by multiple redundant </w:t>
      </w:r>
      <w:r w:rsidR="000E78A0" w:rsidRPr="001111B3">
        <w:rPr>
          <w:rFonts w:ascii="Times New Roman" w:eastAsia="Times New Roman" w:hAnsi="Times New Roman" w:cs="Times New Roman"/>
          <w:sz w:val="24"/>
          <w:szCs w:val="24"/>
          <w:lang w:eastAsia="en-AU"/>
        </w:rPr>
        <w:t xml:space="preserve">paths for their power and then there are those that are bolstered by </w:t>
      </w:r>
      <w:r w:rsidR="00AB43EB">
        <w:rPr>
          <w:rFonts w:ascii="Times New Roman" w:eastAsia="Times New Roman" w:hAnsi="Times New Roman" w:cs="Times New Roman"/>
          <w:sz w:val="24"/>
          <w:szCs w:val="24"/>
          <w:lang w:eastAsia="en-AU"/>
        </w:rPr>
        <w:t>duplic</w:t>
      </w:r>
      <w:r w:rsidR="000E2499">
        <w:rPr>
          <w:rFonts w:ascii="Times New Roman" w:eastAsia="Times New Roman" w:hAnsi="Times New Roman" w:cs="Times New Roman"/>
          <w:sz w:val="24"/>
          <w:szCs w:val="24"/>
          <w:lang w:eastAsia="en-AU"/>
        </w:rPr>
        <w:t>ate</w:t>
      </w:r>
      <w:r w:rsidR="00AB43EB">
        <w:rPr>
          <w:rFonts w:ascii="Times New Roman" w:eastAsia="Times New Roman" w:hAnsi="Times New Roman" w:cs="Times New Roman"/>
          <w:sz w:val="24"/>
          <w:szCs w:val="24"/>
          <w:lang w:eastAsia="en-AU"/>
        </w:rPr>
        <w:t xml:space="preserve"> </w:t>
      </w:r>
      <w:r w:rsidR="000E78A0" w:rsidRPr="001111B3">
        <w:rPr>
          <w:rFonts w:ascii="Times New Roman" w:eastAsia="Times New Roman" w:hAnsi="Times New Roman" w:cs="Times New Roman"/>
          <w:sz w:val="24"/>
          <w:szCs w:val="24"/>
          <w:lang w:eastAsia="en-AU"/>
        </w:rPr>
        <w:t>mutual support and voting protocols).</w:t>
      </w:r>
      <w:r w:rsidR="00497049">
        <w:rPr>
          <w:rFonts w:ascii="Times New Roman" w:eastAsia="Times New Roman" w:hAnsi="Times New Roman" w:cs="Times New Roman"/>
          <w:sz w:val="24"/>
          <w:szCs w:val="24"/>
          <w:lang w:eastAsia="en-AU"/>
        </w:rPr>
        <w:t xml:space="preserve"> </w:t>
      </w:r>
      <w:proofErr w:type="gramStart"/>
      <w:r w:rsidR="00497049">
        <w:rPr>
          <w:rFonts w:ascii="Times New Roman" w:eastAsia="Times New Roman" w:hAnsi="Times New Roman" w:cs="Times New Roman"/>
          <w:sz w:val="24"/>
          <w:szCs w:val="24"/>
          <w:lang w:eastAsia="en-AU"/>
        </w:rPr>
        <w:t>The invalid aural triggers as a meltdown cacophony?</w:t>
      </w:r>
      <w:proofErr w:type="gramEnd"/>
      <w:r w:rsidR="00497049">
        <w:rPr>
          <w:rFonts w:ascii="Times New Roman" w:eastAsia="Times New Roman" w:hAnsi="Times New Roman" w:cs="Times New Roman"/>
          <w:sz w:val="24"/>
          <w:szCs w:val="24"/>
          <w:lang w:eastAsia="en-AU"/>
        </w:rPr>
        <w:t xml:space="preserve"> That’s another discussion… but it could be audio mayhem.</w:t>
      </w:r>
      <w:r w:rsidR="000E78A0" w:rsidRPr="001111B3">
        <w:rPr>
          <w:rFonts w:ascii="Times New Roman" w:eastAsia="Times New Roman" w:hAnsi="Times New Roman" w:cs="Times New Roman"/>
          <w:sz w:val="24"/>
          <w:szCs w:val="24"/>
          <w:lang w:eastAsia="en-AU"/>
        </w:rPr>
        <w:t xml:space="preserve"> Metal toggle switches are far less susceptible to such an event (if indeed they are at all), but there's very few of these in modern day cockpits. Push-button </w:t>
      </w:r>
      <w:r w:rsidR="00225122">
        <w:rPr>
          <w:rFonts w:ascii="Times New Roman" w:eastAsia="Times New Roman" w:hAnsi="Times New Roman" w:cs="Times New Roman"/>
          <w:sz w:val="24"/>
          <w:szCs w:val="24"/>
          <w:lang w:eastAsia="en-AU"/>
        </w:rPr>
        <w:t xml:space="preserve">plastic </w:t>
      </w:r>
      <w:r w:rsidR="000E78A0" w:rsidRPr="001111B3">
        <w:rPr>
          <w:rFonts w:ascii="Times New Roman" w:eastAsia="Times New Roman" w:hAnsi="Times New Roman" w:cs="Times New Roman"/>
          <w:sz w:val="24"/>
          <w:szCs w:val="24"/>
          <w:lang w:eastAsia="en-AU"/>
        </w:rPr>
        <w:t xml:space="preserve">switches that indicate their system's status (or show a </w:t>
      </w:r>
      <w:proofErr w:type="spellStart"/>
      <w:r w:rsidR="000E78A0" w:rsidRPr="001111B3">
        <w:rPr>
          <w:rFonts w:ascii="Times New Roman" w:eastAsia="Times New Roman" w:hAnsi="Times New Roman" w:cs="Times New Roman"/>
          <w:sz w:val="24"/>
          <w:szCs w:val="24"/>
          <w:lang w:eastAsia="en-AU"/>
        </w:rPr>
        <w:t>comms</w:t>
      </w:r>
      <w:proofErr w:type="spellEnd"/>
      <w:r w:rsidR="000E78A0" w:rsidRPr="001111B3">
        <w:rPr>
          <w:rFonts w:ascii="Times New Roman" w:eastAsia="Times New Roman" w:hAnsi="Times New Roman" w:cs="Times New Roman"/>
          <w:sz w:val="24"/>
          <w:szCs w:val="24"/>
          <w:lang w:eastAsia="en-AU"/>
        </w:rPr>
        <w:t xml:space="preserve"> frequency or transponder code, say) by self-</w:t>
      </w:r>
      <w:proofErr w:type="spellStart"/>
      <w:r w:rsidR="000E78A0" w:rsidRPr="001111B3">
        <w:rPr>
          <w:rFonts w:ascii="Times New Roman" w:eastAsia="Times New Roman" w:hAnsi="Times New Roman" w:cs="Times New Roman"/>
          <w:sz w:val="24"/>
          <w:szCs w:val="24"/>
          <w:lang w:eastAsia="en-AU"/>
        </w:rPr>
        <w:t>placarded</w:t>
      </w:r>
      <w:proofErr w:type="spellEnd"/>
      <w:r w:rsidR="000E78A0" w:rsidRPr="001111B3">
        <w:rPr>
          <w:rFonts w:ascii="Times New Roman" w:eastAsia="Times New Roman" w:hAnsi="Times New Roman" w:cs="Times New Roman"/>
          <w:sz w:val="24"/>
          <w:szCs w:val="24"/>
          <w:lang w:eastAsia="en-AU"/>
        </w:rPr>
        <w:t xml:space="preserve"> illuminating acronyms (i.e. upon the face of the switch)</w:t>
      </w:r>
      <w:r w:rsidR="001F3D48">
        <w:rPr>
          <w:rFonts w:ascii="Times New Roman" w:eastAsia="Times New Roman" w:hAnsi="Times New Roman" w:cs="Times New Roman"/>
          <w:sz w:val="24"/>
          <w:szCs w:val="24"/>
          <w:lang w:eastAsia="en-AU"/>
        </w:rPr>
        <w:t>? They</w:t>
      </w:r>
      <w:r w:rsidR="000E78A0" w:rsidRPr="001111B3">
        <w:rPr>
          <w:rFonts w:ascii="Times New Roman" w:eastAsia="Times New Roman" w:hAnsi="Times New Roman" w:cs="Times New Roman"/>
          <w:sz w:val="24"/>
          <w:szCs w:val="24"/>
          <w:lang w:eastAsia="en-AU"/>
        </w:rPr>
        <w:t xml:space="preserve"> may prove confusing to pilots in extremis (who may punch these </w:t>
      </w:r>
      <w:r w:rsidR="00C13425">
        <w:rPr>
          <w:rFonts w:ascii="Times New Roman" w:eastAsia="Times New Roman" w:hAnsi="Times New Roman" w:cs="Times New Roman"/>
          <w:sz w:val="24"/>
          <w:szCs w:val="24"/>
          <w:lang w:eastAsia="en-AU"/>
        </w:rPr>
        <w:t xml:space="preserve">unlit </w:t>
      </w:r>
      <w:r w:rsidR="000E78A0" w:rsidRPr="001111B3">
        <w:rPr>
          <w:rFonts w:ascii="Times New Roman" w:eastAsia="Times New Roman" w:hAnsi="Times New Roman" w:cs="Times New Roman"/>
          <w:sz w:val="24"/>
          <w:szCs w:val="24"/>
          <w:lang w:eastAsia="en-AU"/>
        </w:rPr>
        <w:t>buttons looking for a correct (or at least "some") lit indication - but by doing so, unwittingly disable that system).</w:t>
      </w:r>
    </w:p>
    <w:p w:rsidR="000E78A0" w:rsidRPr="001111B3" w:rsidRDefault="000E78A0" w:rsidP="001111B3">
      <w:pPr>
        <w:spacing w:before="100" w:beforeAutospacing="1" w:after="100" w:afterAutospacing="1" w:line="240" w:lineRule="auto"/>
        <w:rPr>
          <w:rFonts w:ascii="Times New Roman" w:eastAsia="Times New Roman" w:hAnsi="Times New Roman" w:cs="Times New Roman"/>
          <w:sz w:val="24"/>
          <w:szCs w:val="24"/>
          <w:lang w:eastAsia="en-AU"/>
        </w:rPr>
      </w:pPr>
    </w:p>
    <w:tbl>
      <w:tblPr>
        <w:tblStyle w:val="TableGrid"/>
        <w:tblpPr w:leftFromText="187" w:rightFromText="187" w:vertAnchor="text" w:horzAnchor="page" w:tblpXSpec="right" w:tblpY="1"/>
        <w:tblOverlap w:val="never"/>
        <w:tblW w:w="4320" w:type="dxa"/>
        <w:tblCellMar>
          <w:left w:w="115" w:type="dxa"/>
          <w:right w:w="115" w:type="dxa"/>
        </w:tblCellMar>
        <w:tblLook w:val="04A0" w:firstRow="1" w:lastRow="0" w:firstColumn="1" w:lastColumn="0" w:noHBand="0" w:noVBand="1"/>
      </w:tblPr>
      <w:tblGrid>
        <w:gridCol w:w="4320"/>
      </w:tblGrid>
      <w:tr w:rsidR="00D55555" w:rsidTr="00526AE1">
        <w:tc>
          <w:tcPr>
            <w:tcW w:w="4320" w:type="dxa"/>
          </w:tcPr>
          <w:p w:rsidR="00D55555" w:rsidRDefault="00427F7B" w:rsidP="00D55555">
            <w:pPr>
              <w:spacing w:before="100" w:beforeAutospacing="1" w:after="100" w:afterAutospacing="1"/>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pict>
                <v:shape id="_x0000_i1026" type="#_x0000_t75" style="width:195.6pt;height:213.6pt">
                  <v:imagedata r:id="rId13" o:title="Nefertiti-2"/>
                </v:shape>
              </w:pict>
            </w:r>
          </w:p>
        </w:tc>
      </w:tr>
      <w:tr w:rsidR="00D55555" w:rsidTr="00526AE1">
        <w:tc>
          <w:tcPr>
            <w:tcW w:w="4320" w:type="dxa"/>
          </w:tcPr>
          <w:p w:rsidR="00D55555" w:rsidRDefault="00D55555" w:rsidP="00D55555">
            <w:pPr>
              <w:spacing w:before="100" w:beforeAutospacing="1" w:after="100" w:afterAutospacing="1"/>
              <w:jc w:val="center"/>
              <w:rPr>
                <w:rFonts w:ascii="Times New Roman" w:eastAsia="Times New Roman" w:hAnsi="Times New Roman" w:cs="Times New Roman"/>
                <w:sz w:val="24"/>
                <w:szCs w:val="24"/>
                <w:lang w:eastAsia="en-AU"/>
              </w:rPr>
            </w:pPr>
            <w:proofErr w:type="spellStart"/>
            <w:r>
              <w:rPr>
                <w:rFonts w:ascii="Times New Roman" w:eastAsia="Times New Roman" w:hAnsi="Times New Roman" w:cs="Times New Roman"/>
                <w:sz w:val="24"/>
                <w:szCs w:val="24"/>
                <w:lang w:eastAsia="en-AU"/>
              </w:rPr>
              <w:t>Egyptair</w:t>
            </w:r>
            <w:proofErr w:type="spellEnd"/>
            <w:r>
              <w:rPr>
                <w:rFonts w:ascii="Times New Roman" w:eastAsia="Times New Roman" w:hAnsi="Times New Roman" w:cs="Times New Roman"/>
                <w:sz w:val="24"/>
                <w:szCs w:val="24"/>
                <w:lang w:eastAsia="en-AU"/>
              </w:rPr>
              <w:t xml:space="preserve"> 777</w:t>
            </w:r>
            <w:r w:rsidRPr="00D55555">
              <w:rPr>
                <w:rFonts w:ascii="Times New Roman" w:eastAsia="Times New Roman" w:hAnsi="Times New Roman" w:cs="Times New Roman"/>
                <w:i/>
                <w:sz w:val="20"/>
                <w:szCs w:val="20"/>
                <w:lang w:eastAsia="en-AU"/>
              </w:rPr>
              <w:t xml:space="preserve"> (Cairo)</w:t>
            </w:r>
          </w:p>
        </w:tc>
      </w:tr>
    </w:tbl>
    <w:p w:rsidR="00D55555"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c.</w:t>
      </w:r>
      <w:proofErr w:type="gramStart"/>
      <w:r w:rsidRPr="001111B3">
        <w:rPr>
          <w:rFonts w:ascii="Times New Roman" w:eastAsia="Times New Roman" w:hAnsi="Times New Roman" w:cs="Times New Roman"/>
          <w:sz w:val="24"/>
          <w:szCs w:val="24"/>
          <w:lang w:eastAsia="en-AU"/>
        </w:rPr>
        <w:t>  The</w:t>
      </w:r>
      <w:proofErr w:type="gramEnd"/>
      <w:r w:rsidRPr="001111B3">
        <w:rPr>
          <w:rFonts w:ascii="Times New Roman" w:eastAsia="Times New Roman" w:hAnsi="Times New Roman" w:cs="Times New Roman"/>
          <w:sz w:val="24"/>
          <w:szCs w:val="24"/>
          <w:lang w:eastAsia="en-AU"/>
        </w:rPr>
        <w:t xml:space="preserve"> overpressure peak of an oxygen flashover would likely cause the weakened blow-torched hull area adjacent to the pilot's side console to rupture (per the </w:t>
      </w:r>
      <w:proofErr w:type="spellStart"/>
      <w:r w:rsidRPr="001111B3">
        <w:rPr>
          <w:rFonts w:ascii="Times New Roman" w:eastAsia="Times New Roman" w:hAnsi="Times New Roman" w:cs="Times New Roman"/>
          <w:color w:val="0000FF"/>
          <w:sz w:val="24"/>
          <w:szCs w:val="24"/>
          <w:u w:val="single"/>
          <w:lang w:eastAsia="en-AU"/>
        </w:rPr>
        <w:t>Egyptair</w:t>
      </w:r>
      <w:proofErr w:type="spellEnd"/>
      <w:r w:rsidRPr="001111B3">
        <w:rPr>
          <w:rFonts w:ascii="Times New Roman" w:eastAsia="Times New Roman" w:hAnsi="Times New Roman" w:cs="Times New Roman"/>
          <w:color w:val="0000FF"/>
          <w:sz w:val="24"/>
          <w:szCs w:val="24"/>
          <w:u w:val="single"/>
          <w:lang w:eastAsia="en-AU"/>
        </w:rPr>
        <w:t xml:space="preserve"> 777</w:t>
      </w:r>
      <w:r w:rsidRPr="001111B3">
        <w:rPr>
          <w:rFonts w:ascii="Times New Roman" w:eastAsia="Times New Roman" w:hAnsi="Times New Roman" w:cs="Times New Roman"/>
          <w:sz w:val="24"/>
          <w:szCs w:val="24"/>
          <w:lang w:eastAsia="en-AU"/>
        </w:rPr>
        <w:t xml:space="preserve"> and </w:t>
      </w:r>
      <w:r w:rsidRPr="001111B3">
        <w:rPr>
          <w:rFonts w:ascii="Times New Roman" w:eastAsia="Times New Roman" w:hAnsi="Times New Roman" w:cs="Times New Roman"/>
          <w:color w:val="0000FF"/>
          <w:sz w:val="24"/>
          <w:szCs w:val="24"/>
          <w:u w:val="single"/>
          <w:lang w:eastAsia="en-AU"/>
        </w:rPr>
        <w:t>ABX Air 767</w:t>
      </w:r>
      <w:r w:rsidRPr="001111B3">
        <w:rPr>
          <w:rFonts w:ascii="Times New Roman" w:eastAsia="Times New Roman" w:hAnsi="Times New Roman" w:cs="Times New Roman"/>
          <w:sz w:val="24"/>
          <w:szCs w:val="24"/>
          <w:lang w:eastAsia="en-AU"/>
        </w:rPr>
        <w:t xml:space="preserve"> imagery) - and bring about an instantaneous loss of the oxygen enrichment due to that holing. Note that this development w</w:t>
      </w:r>
      <w:r w:rsidR="00DE21F0">
        <w:rPr>
          <w:rFonts w:ascii="Times New Roman" w:eastAsia="Times New Roman" w:hAnsi="Times New Roman" w:cs="Times New Roman"/>
          <w:sz w:val="24"/>
          <w:szCs w:val="24"/>
          <w:lang w:eastAsia="en-AU"/>
        </w:rPr>
        <w:t>ould</w:t>
      </w:r>
      <w:r w:rsidRPr="001111B3">
        <w:rPr>
          <w:rFonts w:ascii="Times New Roman" w:eastAsia="Times New Roman" w:hAnsi="Times New Roman" w:cs="Times New Roman"/>
          <w:sz w:val="24"/>
          <w:szCs w:val="24"/>
          <w:lang w:eastAsia="en-AU"/>
        </w:rPr>
        <w:t xml:space="preserve"> in turn be the "perfect squelch"</w:t>
      </w:r>
      <w:r w:rsidR="00DE21F0">
        <w:rPr>
          <w:rFonts w:ascii="Times New Roman" w:eastAsia="Times New Roman" w:hAnsi="Times New Roman" w:cs="Times New Roman"/>
          <w:sz w:val="24"/>
          <w:szCs w:val="24"/>
          <w:lang w:eastAsia="en-AU"/>
        </w:rPr>
        <w:t xml:space="preserve"> -</w:t>
      </w:r>
      <w:r w:rsidRPr="001111B3">
        <w:rPr>
          <w:rFonts w:ascii="Times New Roman" w:eastAsia="Times New Roman" w:hAnsi="Times New Roman" w:cs="Times New Roman"/>
          <w:sz w:val="24"/>
          <w:szCs w:val="24"/>
          <w:lang w:eastAsia="en-AU"/>
        </w:rPr>
        <w:t xml:space="preserve"> for there to be no further ongoing flight-deck fire (i.e. nowhere near as destructive, due to the limited duration, as can be seen in the on-ramp events' imagery</w:t>
      </w:r>
      <w:r w:rsidR="00DE21F0">
        <w:rPr>
          <w:rFonts w:ascii="Times New Roman" w:eastAsia="Times New Roman" w:hAnsi="Times New Roman" w:cs="Times New Roman"/>
          <w:sz w:val="24"/>
          <w:szCs w:val="24"/>
          <w:lang w:eastAsia="en-AU"/>
        </w:rPr>
        <w:t xml:space="preserve"> below</w:t>
      </w:r>
      <w:r w:rsidRPr="001111B3">
        <w:rPr>
          <w:rFonts w:ascii="Times New Roman" w:eastAsia="Times New Roman" w:hAnsi="Times New Roman" w:cs="Times New Roman"/>
          <w:sz w:val="24"/>
          <w:szCs w:val="24"/>
          <w:lang w:eastAsia="en-AU"/>
        </w:rPr>
        <w:t>). It's doubtful that any smoulder at all would continue after the depressurization - as the aircraft pressurization's differential pressure, once augmented by the flashover's over-pressure, would have blown the hole's jagged lips outwards and it would now be scooping in the thin ambient air at 35,000ft. If the oil-rig worker saw what he says he saw, it was likely to hav</w:t>
      </w:r>
      <w:r w:rsidR="00565E7E">
        <w:rPr>
          <w:rFonts w:ascii="Times New Roman" w:eastAsia="Times New Roman" w:hAnsi="Times New Roman" w:cs="Times New Roman"/>
          <w:sz w:val="24"/>
          <w:szCs w:val="24"/>
          <w:lang w:eastAsia="en-AU"/>
        </w:rPr>
        <w:t xml:space="preserve">e been the flash-over itself. </w:t>
      </w:r>
    </w:p>
    <w:tbl>
      <w:tblPr>
        <w:tblStyle w:val="TableGrid"/>
        <w:tblpPr w:leftFromText="187" w:rightFromText="187" w:vertAnchor="text" w:horzAnchor="page" w:tblpX="1345" w:tblpY="1"/>
        <w:tblOverlap w:val="never"/>
        <w:tblW w:w="0" w:type="auto"/>
        <w:tblLook w:val="04A0" w:firstRow="1" w:lastRow="0" w:firstColumn="1" w:lastColumn="0" w:noHBand="0" w:noVBand="1"/>
      </w:tblPr>
      <w:tblGrid>
        <w:gridCol w:w="5976"/>
      </w:tblGrid>
      <w:tr w:rsidR="00D55555" w:rsidTr="00D55555">
        <w:tc>
          <w:tcPr>
            <w:tcW w:w="5755" w:type="dxa"/>
          </w:tcPr>
          <w:p w:rsidR="00D55555" w:rsidRDefault="00D55555" w:rsidP="00D55555">
            <w:pPr>
              <w:spacing w:before="100" w:beforeAutospacing="1" w:after="100" w:afterAutospacing="1"/>
              <w:rPr>
                <w:rFonts w:ascii="Times New Roman" w:eastAsia="Times New Roman" w:hAnsi="Times New Roman" w:cs="Times New Roman"/>
                <w:sz w:val="24"/>
                <w:szCs w:val="24"/>
                <w:lang w:eastAsia="en-AU"/>
              </w:rPr>
            </w:pPr>
            <w:r>
              <w:rPr>
                <w:rFonts w:ascii="Times New Roman" w:eastAsia="Times New Roman" w:hAnsi="Times New Roman" w:cs="Times New Roman"/>
                <w:noProof/>
                <w:sz w:val="24"/>
                <w:szCs w:val="24"/>
                <w:lang w:eastAsia="en-AU"/>
              </w:rPr>
              <w:drawing>
                <wp:inline distT="0" distB="0" distL="0" distR="0">
                  <wp:extent cx="3651250" cy="2438400"/>
                  <wp:effectExtent l="0" t="0" r="6350" b="0"/>
                  <wp:docPr id="1" name="Picture 1" descr="C:\Users\Admin\AppData\Local\Microsoft\Windows\INetCache\Content.Word\ABX-76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Microsoft\Windows\INetCache\Content.Word\ABX-767-B.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51250" cy="2438400"/>
                          </a:xfrm>
                          <a:prstGeom prst="rect">
                            <a:avLst/>
                          </a:prstGeom>
                          <a:noFill/>
                          <a:ln>
                            <a:noFill/>
                          </a:ln>
                        </pic:spPr>
                      </pic:pic>
                    </a:graphicData>
                  </a:graphic>
                </wp:inline>
              </w:drawing>
            </w:r>
          </w:p>
        </w:tc>
      </w:tr>
      <w:tr w:rsidR="00D55555" w:rsidTr="00D55555">
        <w:tc>
          <w:tcPr>
            <w:tcW w:w="5755" w:type="dxa"/>
          </w:tcPr>
          <w:p w:rsidR="00D55555" w:rsidRDefault="00D55555" w:rsidP="00D55555">
            <w:pPr>
              <w:spacing w:before="100" w:beforeAutospacing="1" w:after="100" w:afterAutospacing="1"/>
              <w:jc w:val="center"/>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 xml:space="preserve">ABX Air 767 </w:t>
            </w:r>
            <w:r w:rsidRPr="00D55555">
              <w:rPr>
                <w:rFonts w:ascii="Times New Roman" w:eastAsia="Times New Roman" w:hAnsi="Times New Roman" w:cs="Times New Roman"/>
                <w:i/>
                <w:sz w:val="18"/>
                <w:szCs w:val="18"/>
                <w:lang w:eastAsia="en-AU"/>
              </w:rPr>
              <w:t>(San Francisco)</w:t>
            </w:r>
          </w:p>
        </w:tc>
      </w:tr>
    </w:tbl>
    <w:p w:rsidR="001111B3" w:rsidRPr="001111B3" w:rsidRDefault="00565E7E" w:rsidP="001111B3">
      <w:pPr>
        <w:spacing w:before="100" w:beforeAutospacing="1" w:after="100" w:afterAutospacing="1" w:line="240" w:lineRule="auto"/>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 xml:space="preserve">A </w:t>
      </w:r>
      <w:r w:rsidR="001111B3" w:rsidRPr="001111B3">
        <w:rPr>
          <w:rFonts w:ascii="Times New Roman" w:eastAsia="Times New Roman" w:hAnsi="Times New Roman" w:cs="Times New Roman"/>
          <w:sz w:val="24"/>
          <w:szCs w:val="24"/>
          <w:lang w:eastAsia="en-AU"/>
        </w:rPr>
        <w:t xml:space="preserve">nocturnal visual acquisition phenomenon called </w:t>
      </w:r>
      <w:r w:rsidR="001111B3" w:rsidRPr="001111B3">
        <w:rPr>
          <w:rFonts w:ascii="Times New Roman" w:eastAsia="Times New Roman" w:hAnsi="Times New Roman" w:cs="Times New Roman"/>
          <w:i/>
          <w:iCs/>
          <w:sz w:val="24"/>
          <w:szCs w:val="24"/>
          <w:lang w:eastAsia="en-AU"/>
        </w:rPr>
        <w:t>empty-field myopia</w:t>
      </w:r>
      <w:r w:rsidR="001111B3" w:rsidRPr="001111B3">
        <w:rPr>
          <w:rFonts w:ascii="Times New Roman" w:eastAsia="Times New Roman" w:hAnsi="Times New Roman" w:cs="Times New Roman"/>
          <w:sz w:val="24"/>
          <w:szCs w:val="24"/>
          <w:lang w:eastAsia="en-AU"/>
        </w:rPr>
        <w:t xml:space="preserve"> makes this </w:t>
      </w:r>
      <w:r w:rsidR="009A535E">
        <w:rPr>
          <w:rFonts w:ascii="Times New Roman" w:eastAsia="Times New Roman" w:hAnsi="Times New Roman" w:cs="Times New Roman"/>
          <w:sz w:val="24"/>
          <w:szCs w:val="24"/>
          <w:lang w:eastAsia="en-AU"/>
        </w:rPr>
        <w:t xml:space="preserve">sighting </w:t>
      </w:r>
      <w:r w:rsidR="001111B3" w:rsidRPr="001111B3">
        <w:rPr>
          <w:rFonts w:ascii="Times New Roman" w:eastAsia="Times New Roman" w:hAnsi="Times New Roman" w:cs="Times New Roman"/>
          <w:sz w:val="24"/>
          <w:szCs w:val="24"/>
          <w:lang w:eastAsia="en-AU"/>
        </w:rPr>
        <w:t>quite plausible. On a dark night, one's eyes will always auto-focus just a few metres ahead. A bright flash of finite duration many hundreds of miles distant will instantly change that focus to a clear retinal image of that flash and enable ongoing observation of the source, despite the intensity having abated.</w:t>
      </w:r>
    </w:p>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d.</w:t>
      </w:r>
      <w:proofErr w:type="gramStart"/>
      <w:r w:rsidRPr="001111B3">
        <w:rPr>
          <w:rFonts w:ascii="Times New Roman" w:eastAsia="Times New Roman" w:hAnsi="Times New Roman" w:cs="Times New Roman"/>
          <w:sz w:val="24"/>
          <w:szCs w:val="24"/>
          <w:lang w:eastAsia="en-AU"/>
        </w:rPr>
        <w:t>  A</w:t>
      </w:r>
      <w:proofErr w:type="gramEnd"/>
      <w:r w:rsidRPr="001111B3">
        <w:rPr>
          <w:rFonts w:ascii="Times New Roman" w:eastAsia="Times New Roman" w:hAnsi="Times New Roman" w:cs="Times New Roman"/>
          <w:sz w:val="24"/>
          <w:szCs w:val="24"/>
          <w:lang w:eastAsia="en-AU"/>
        </w:rPr>
        <w:t xml:space="preserve"> rubber jungle drop-down of masks in the cabin would've been the sole indication of any such event happening forward of the cockpit door. It's not as if a flash-over</w:t>
      </w:r>
      <w:r w:rsidR="002A73EA">
        <w:rPr>
          <w:rFonts w:ascii="Times New Roman" w:eastAsia="Times New Roman" w:hAnsi="Times New Roman" w:cs="Times New Roman"/>
          <w:sz w:val="24"/>
          <w:szCs w:val="24"/>
          <w:lang w:eastAsia="en-AU"/>
        </w:rPr>
        <w:t xml:space="preserve"> DDT</w:t>
      </w:r>
      <w:r w:rsidRPr="001111B3">
        <w:rPr>
          <w:rFonts w:ascii="Times New Roman" w:eastAsia="Times New Roman" w:hAnsi="Times New Roman" w:cs="Times New Roman"/>
          <w:sz w:val="24"/>
          <w:szCs w:val="24"/>
          <w:lang w:eastAsia="en-AU"/>
        </w:rPr>
        <w:t xml:space="preserve"> would be in any way noisily explosive (beyond a noticeable muffled thump perhaps). Dense smoke may have resulted and persisted for a short period however.</w:t>
      </w:r>
    </w:p>
    <w:p w:rsidR="00285804"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An explosive depressurization is a much more disorienting event than a rapid or gradual loss of cabin pressure. It's likely that the seated pilot who </w:t>
      </w:r>
      <w:r w:rsidRPr="001111B3">
        <w:rPr>
          <w:rFonts w:ascii="Times New Roman" w:eastAsia="Times New Roman" w:hAnsi="Times New Roman" w:cs="Times New Roman"/>
          <w:i/>
          <w:iCs/>
          <w:sz w:val="24"/>
          <w:szCs w:val="24"/>
          <w:lang w:eastAsia="en-AU"/>
        </w:rPr>
        <w:t>hadn't</w:t>
      </w:r>
      <w:r w:rsidRPr="001111B3">
        <w:rPr>
          <w:rFonts w:ascii="Times New Roman" w:eastAsia="Times New Roman" w:hAnsi="Times New Roman" w:cs="Times New Roman"/>
          <w:sz w:val="24"/>
          <w:szCs w:val="24"/>
          <w:lang w:eastAsia="en-AU"/>
        </w:rPr>
        <w:t xml:space="preserve"> been forced from his seat by a side-console fire would have been "distant" and protected enough to survive the flash-over by being masked up, and breathing some residual oxygen through his unaffected regulator. After the flash-over, (or just as likely, just before it), he could have used his limited time of useful consciousness to commence a turn-back towards the Malay Peninsular and disconnect the autopilot, entering a steep nose-down attitude to accelerate into an SOP maximum rate descent. However</w:t>
      </w:r>
      <w:r w:rsidR="00905A3B">
        <w:rPr>
          <w:rFonts w:ascii="Times New Roman" w:eastAsia="Times New Roman" w:hAnsi="Times New Roman" w:cs="Times New Roman"/>
          <w:sz w:val="24"/>
          <w:szCs w:val="24"/>
          <w:lang w:eastAsia="en-AU"/>
        </w:rPr>
        <w:t>,</w:t>
      </w:r>
      <w:r w:rsidRPr="001111B3">
        <w:rPr>
          <w:rFonts w:ascii="Times New Roman" w:eastAsia="Times New Roman" w:hAnsi="Times New Roman" w:cs="Times New Roman"/>
          <w:sz w:val="24"/>
          <w:szCs w:val="24"/>
          <w:lang w:eastAsia="en-AU"/>
        </w:rPr>
        <w:t xml:space="preserve"> at that point, all system oxygen having been exhausted, he would have passed out, relaxed his forward pressure on the yoke and the 777 would have pitched up sharply (due to speed increment and trim) - and stalled out somewhere above 40Kft. That would have been the commencement of MH370's ghost-flight. </w:t>
      </w:r>
    </w:p>
    <w:tbl>
      <w:tblPr>
        <w:tblStyle w:val="TableGrid"/>
        <w:tblpPr w:leftFromText="187" w:rightFromText="187" w:vertAnchor="text" w:horzAnchor="page" w:tblpXSpec="righ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7"/>
      </w:tblGrid>
      <w:tr w:rsidR="00285804" w:rsidTr="00285804">
        <w:tc>
          <w:tcPr>
            <w:tcW w:w="4187" w:type="dxa"/>
          </w:tcPr>
          <w:p w:rsidR="00285804" w:rsidRDefault="00427F7B" w:rsidP="00285804">
            <w:pPr>
              <w:spacing w:before="100" w:beforeAutospacing="1" w:after="100" w:afterAutospacing="1"/>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pict>
                <v:shape id="_x0000_i1027" type="#_x0000_t75" style="width:184.8pt;height:131.4pt">
                  <v:imagedata r:id="rId15" o:title="NTSB_recs-2"/>
                </v:shape>
              </w:pict>
            </w:r>
          </w:p>
        </w:tc>
      </w:tr>
    </w:tbl>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A few flight attendants may have lingered on for a short period by using unused drop-downs and portable oxy-bottles. However</w:t>
      </w:r>
      <w:r w:rsidR="00905A3B">
        <w:rPr>
          <w:rFonts w:ascii="Times New Roman" w:eastAsia="Times New Roman" w:hAnsi="Times New Roman" w:cs="Times New Roman"/>
          <w:sz w:val="24"/>
          <w:szCs w:val="24"/>
          <w:lang w:eastAsia="en-AU"/>
        </w:rPr>
        <w:t>,</w:t>
      </w:r>
      <w:r w:rsidRPr="001111B3">
        <w:rPr>
          <w:rFonts w:ascii="Times New Roman" w:eastAsia="Times New Roman" w:hAnsi="Times New Roman" w:cs="Times New Roman"/>
          <w:sz w:val="24"/>
          <w:szCs w:val="24"/>
          <w:lang w:eastAsia="en-AU"/>
        </w:rPr>
        <w:t xml:space="preserve"> that's debatable given the physiological effects of explosive decompression and an achieved peak altitude of over 40,000ft.</w:t>
      </w:r>
    </w:p>
    <w:p w:rsidR="00667F3E"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The 777's "Active" </w:t>
      </w:r>
      <w:r w:rsidR="00BF50A5">
        <w:rPr>
          <w:rFonts w:ascii="Times New Roman" w:eastAsia="Times New Roman" w:hAnsi="Times New Roman" w:cs="Times New Roman"/>
          <w:sz w:val="24"/>
          <w:szCs w:val="24"/>
          <w:lang w:eastAsia="en-AU"/>
        </w:rPr>
        <w:t xml:space="preserve">Primary </w:t>
      </w:r>
      <w:r w:rsidRPr="001111B3">
        <w:rPr>
          <w:rFonts w:ascii="Times New Roman" w:eastAsia="Times New Roman" w:hAnsi="Times New Roman" w:cs="Times New Roman"/>
          <w:sz w:val="24"/>
          <w:szCs w:val="24"/>
          <w:lang w:eastAsia="en-AU"/>
        </w:rPr>
        <w:t xml:space="preserve">Flight Control System (AFCS) is a very capable and totally self-redundant fly-by-wire system. Autopilot OFF, it will recover itself quickly (from a post-stall pitch-down </w:t>
      </w:r>
      <w:proofErr w:type="spellStart"/>
      <w:r w:rsidRPr="001111B3">
        <w:rPr>
          <w:rFonts w:ascii="Times New Roman" w:eastAsia="Times New Roman" w:hAnsi="Times New Roman" w:cs="Times New Roman"/>
          <w:sz w:val="24"/>
          <w:szCs w:val="24"/>
          <w:lang w:eastAsia="en-AU"/>
        </w:rPr>
        <w:t>phugoid</w:t>
      </w:r>
      <w:proofErr w:type="spellEnd"/>
      <w:r w:rsidRPr="001111B3">
        <w:rPr>
          <w:rFonts w:ascii="Times New Roman" w:eastAsia="Times New Roman" w:hAnsi="Times New Roman" w:cs="Times New Roman"/>
          <w:sz w:val="24"/>
          <w:szCs w:val="24"/>
          <w:lang w:eastAsia="en-AU"/>
        </w:rPr>
        <w:t xml:space="preserve">) back to wings-level flight in trim - after a minimal number of diminishing amplitude sinusoidal oscillations in pitch. Laterally the AFCS will respond to a gust-induced minor wing-drop even more quickly than a pilot could. As fuel burnt off, 9M-MRO was quite capable of an </w:t>
      </w:r>
      <w:proofErr w:type="spellStart"/>
      <w:r w:rsidRPr="001111B3">
        <w:rPr>
          <w:rFonts w:ascii="Times New Roman" w:eastAsia="Times New Roman" w:hAnsi="Times New Roman" w:cs="Times New Roman"/>
          <w:sz w:val="24"/>
          <w:szCs w:val="24"/>
          <w:lang w:eastAsia="en-AU"/>
        </w:rPr>
        <w:t>enroute</w:t>
      </w:r>
      <w:proofErr w:type="spellEnd"/>
      <w:r w:rsidRPr="001111B3">
        <w:rPr>
          <w:rFonts w:ascii="Times New Roman" w:eastAsia="Times New Roman" w:hAnsi="Times New Roman" w:cs="Times New Roman"/>
          <w:sz w:val="24"/>
          <w:szCs w:val="24"/>
          <w:lang w:eastAsia="en-AU"/>
        </w:rPr>
        <w:t xml:space="preserve"> cruise-climb - in fact able to achieve an overall range to fuel exhaustion much greater than </w:t>
      </w:r>
      <w:proofErr w:type="gramStart"/>
      <w:r w:rsidRPr="001111B3">
        <w:rPr>
          <w:rFonts w:ascii="Times New Roman" w:eastAsia="Times New Roman" w:hAnsi="Times New Roman" w:cs="Times New Roman"/>
          <w:sz w:val="24"/>
          <w:szCs w:val="24"/>
          <w:lang w:eastAsia="en-AU"/>
        </w:rPr>
        <w:t>it's</w:t>
      </w:r>
      <w:proofErr w:type="gramEnd"/>
      <w:r w:rsidRPr="001111B3">
        <w:rPr>
          <w:rFonts w:ascii="Times New Roman" w:eastAsia="Times New Roman" w:hAnsi="Times New Roman" w:cs="Times New Roman"/>
          <w:sz w:val="24"/>
          <w:szCs w:val="24"/>
          <w:lang w:eastAsia="en-AU"/>
        </w:rPr>
        <w:t xml:space="preserve"> being given credit for in the search area</w:t>
      </w:r>
      <w:r w:rsidR="00DA2833" w:rsidRPr="00DA2833">
        <w:rPr>
          <w:rFonts w:ascii="Times New Roman" w:eastAsia="Times New Roman" w:hAnsi="Times New Roman" w:cs="Times New Roman"/>
          <w:sz w:val="24"/>
          <w:szCs w:val="24"/>
          <w:lang w:eastAsia="en-AU"/>
        </w:rPr>
        <w:t xml:space="preserve"> </w:t>
      </w:r>
      <w:r w:rsidR="00DA2833" w:rsidRPr="001111B3">
        <w:rPr>
          <w:rFonts w:ascii="Times New Roman" w:eastAsia="Times New Roman" w:hAnsi="Times New Roman" w:cs="Times New Roman"/>
          <w:sz w:val="24"/>
          <w:szCs w:val="24"/>
          <w:lang w:eastAsia="en-AU"/>
        </w:rPr>
        <w:t xml:space="preserve">determinations based upon a constant cruise height. </w:t>
      </w:r>
      <w:r w:rsidRPr="001111B3">
        <w:rPr>
          <w:rFonts w:ascii="Times New Roman" w:eastAsia="Times New Roman" w:hAnsi="Times New Roman" w:cs="Times New Roman"/>
          <w:sz w:val="24"/>
          <w:szCs w:val="24"/>
          <w:lang w:eastAsia="en-AU"/>
        </w:rPr>
        <w:t xml:space="preserve"> </w:t>
      </w:r>
    </w:p>
    <w:tbl>
      <w:tblPr>
        <w:tblStyle w:val="TableGrid"/>
        <w:tblpPr w:leftFromText="180" w:rightFromText="180" w:vertAnchor="text" w:tblpX="5"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6"/>
      </w:tblGrid>
      <w:tr w:rsidR="00667F3E" w:rsidTr="00667F3E">
        <w:tc>
          <w:tcPr>
            <w:tcW w:w="4508" w:type="dxa"/>
          </w:tcPr>
          <w:p w:rsidR="00667F3E" w:rsidRDefault="00427F7B" w:rsidP="00667F3E">
            <w:pPr>
              <w:spacing w:before="100" w:beforeAutospacing="1" w:after="100" w:afterAutospacing="1"/>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pict>
                <v:shape id="_x0000_i1028" type="#_x0000_t75" style="width:226.2pt;height:164.4pt">
                  <v:imagedata r:id="rId16" o:title="NTSB_recs"/>
                </v:shape>
              </w:pict>
            </w:r>
          </w:p>
        </w:tc>
      </w:tr>
    </w:tbl>
    <w:p w:rsidR="00667F3E"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However, given the mid-March seasonal positioning of the ITCZ (</w:t>
      </w:r>
      <w:proofErr w:type="spellStart"/>
      <w:r w:rsidRPr="001111B3">
        <w:rPr>
          <w:rFonts w:ascii="Times New Roman" w:eastAsia="Times New Roman" w:hAnsi="Times New Roman" w:cs="Times New Roman"/>
          <w:sz w:val="24"/>
          <w:szCs w:val="24"/>
          <w:lang w:eastAsia="en-AU"/>
        </w:rPr>
        <w:t>Intertropic</w:t>
      </w:r>
      <w:proofErr w:type="spellEnd"/>
      <w:r w:rsidRPr="001111B3">
        <w:rPr>
          <w:rFonts w:ascii="Times New Roman" w:eastAsia="Times New Roman" w:hAnsi="Times New Roman" w:cs="Times New Roman"/>
          <w:sz w:val="24"/>
          <w:szCs w:val="24"/>
          <w:lang w:eastAsia="en-AU"/>
        </w:rPr>
        <w:t xml:space="preserve"> Convergence Zone), it is more than likely that 9M-MRO bumbled into the odd thunderstorm during its Straits (and tip) of Sumatra tracking - and after a few wild moments, got spat out each time on a new heading, quickly recovering itself to steady wings-level climbing flight on its new track. It would've done the same again at the next </w:t>
      </w:r>
      <w:r w:rsidR="00905A3B" w:rsidRPr="001111B3">
        <w:rPr>
          <w:rFonts w:ascii="Times New Roman" w:eastAsia="Times New Roman" w:hAnsi="Times New Roman" w:cs="Times New Roman"/>
          <w:sz w:val="24"/>
          <w:szCs w:val="24"/>
          <w:lang w:eastAsia="en-AU"/>
        </w:rPr>
        <w:t>Cumulonimbus</w:t>
      </w:r>
      <w:r w:rsidRPr="001111B3">
        <w:rPr>
          <w:rFonts w:ascii="Times New Roman" w:eastAsia="Times New Roman" w:hAnsi="Times New Roman" w:cs="Times New Roman"/>
          <w:sz w:val="24"/>
          <w:szCs w:val="24"/>
          <w:lang w:eastAsia="en-AU"/>
        </w:rPr>
        <w:t xml:space="preserve"> (CB) encounter..... </w:t>
      </w:r>
      <w:proofErr w:type="gramStart"/>
      <w:r w:rsidRPr="001111B3">
        <w:rPr>
          <w:rFonts w:ascii="Times New Roman" w:eastAsia="Times New Roman" w:hAnsi="Times New Roman" w:cs="Times New Roman"/>
          <w:sz w:val="24"/>
          <w:szCs w:val="24"/>
          <w:lang w:eastAsia="en-AU"/>
        </w:rPr>
        <w:t>perhaps</w:t>
      </w:r>
      <w:proofErr w:type="gramEnd"/>
      <w:r w:rsidRPr="001111B3">
        <w:rPr>
          <w:rFonts w:ascii="Times New Roman" w:eastAsia="Times New Roman" w:hAnsi="Times New Roman" w:cs="Times New Roman"/>
          <w:sz w:val="24"/>
          <w:szCs w:val="24"/>
          <w:lang w:eastAsia="en-AU"/>
        </w:rPr>
        <w:t xml:space="preserve"> quite a few times. Inside the</w:t>
      </w:r>
      <w:r w:rsidR="00BF50A5">
        <w:rPr>
          <w:rFonts w:ascii="Times New Roman" w:eastAsia="Times New Roman" w:hAnsi="Times New Roman" w:cs="Times New Roman"/>
          <w:sz w:val="24"/>
          <w:szCs w:val="24"/>
          <w:lang w:eastAsia="en-AU"/>
        </w:rPr>
        <w:t xml:space="preserve"> 350km </w:t>
      </w:r>
      <w:proofErr w:type="spellStart"/>
      <w:r w:rsidR="00BF50A5">
        <w:rPr>
          <w:rFonts w:ascii="Times New Roman" w:eastAsia="Times New Roman" w:hAnsi="Times New Roman" w:cs="Times New Roman"/>
          <w:sz w:val="24"/>
          <w:szCs w:val="24"/>
          <w:lang w:eastAsia="en-AU"/>
        </w:rPr>
        <w:t>latitudinally</w:t>
      </w:r>
      <w:proofErr w:type="spellEnd"/>
      <w:r w:rsidR="00BF50A5">
        <w:rPr>
          <w:rFonts w:ascii="Times New Roman" w:eastAsia="Times New Roman" w:hAnsi="Times New Roman" w:cs="Times New Roman"/>
          <w:sz w:val="24"/>
          <w:szCs w:val="24"/>
          <w:lang w:eastAsia="en-AU"/>
        </w:rPr>
        <w:t xml:space="preserve"> wide</w:t>
      </w:r>
      <w:r w:rsidRPr="001111B3">
        <w:rPr>
          <w:rFonts w:ascii="Times New Roman" w:eastAsia="Times New Roman" w:hAnsi="Times New Roman" w:cs="Times New Roman"/>
          <w:sz w:val="24"/>
          <w:szCs w:val="24"/>
          <w:lang w:eastAsia="en-AU"/>
        </w:rPr>
        <w:t xml:space="preserve"> ITCZ band, the CB cloud tops can get up to 55,000 feet - and to avoid these active cells, you need weather radar and an alert pilot. However once 9M-MRO was fortuitously spat out on a Southerly heading, it would have been quickly thereafter "bullet-proofed" against any </w:t>
      </w:r>
      <w:r w:rsidR="0061112D">
        <w:rPr>
          <w:rFonts w:ascii="Times New Roman" w:eastAsia="Times New Roman" w:hAnsi="Times New Roman" w:cs="Times New Roman"/>
          <w:sz w:val="24"/>
          <w:szCs w:val="24"/>
          <w:lang w:eastAsia="en-AU"/>
        </w:rPr>
        <w:t xml:space="preserve">such </w:t>
      </w:r>
      <w:r w:rsidRPr="001111B3">
        <w:rPr>
          <w:rFonts w:ascii="Times New Roman" w:eastAsia="Times New Roman" w:hAnsi="Times New Roman" w:cs="Times New Roman"/>
          <w:sz w:val="24"/>
          <w:szCs w:val="24"/>
          <w:lang w:eastAsia="en-AU"/>
        </w:rPr>
        <w:t xml:space="preserve">further encounters. Why? Because once outside that ITCZ band of hyper-active convective activity, and south of the Equator, it would have been far less likely to bump into any </w:t>
      </w:r>
      <w:proofErr w:type="spellStart"/>
      <w:r w:rsidRPr="001111B3">
        <w:rPr>
          <w:rFonts w:ascii="Times New Roman" w:eastAsia="Times New Roman" w:hAnsi="Times New Roman" w:cs="Times New Roman"/>
          <w:sz w:val="24"/>
          <w:szCs w:val="24"/>
          <w:lang w:eastAsia="en-AU"/>
        </w:rPr>
        <w:t>enroute</w:t>
      </w:r>
      <w:proofErr w:type="spellEnd"/>
      <w:r w:rsidRPr="001111B3">
        <w:rPr>
          <w:rFonts w:ascii="Times New Roman" w:eastAsia="Times New Roman" w:hAnsi="Times New Roman" w:cs="Times New Roman"/>
          <w:sz w:val="24"/>
          <w:szCs w:val="24"/>
          <w:lang w:eastAsia="en-AU"/>
        </w:rPr>
        <w:t xml:space="preserve"> build-ups at or above its cruise height (which was always increasing anyway, as fuel burnt off and ambient temperatures dropped). CB's south of the equator would also have been much more scattered geographically</w:t>
      </w:r>
      <w:r w:rsidR="00370903">
        <w:rPr>
          <w:rFonts w:ascii="Times New Roman" w:eastAsia="Times New Roman" w:hAnsi="Times New Roman" w:cs="Times New Roman"/>
          <w:sz w:val="24"/>
          <w:szCs w:val="24"/>
          <w:lang w:eastAsia="en-AU"/>
        </w:rPr>
        <w:t xml:space="preserve"> and topping out below 35,000ft</w:t>
      </w:r>
      <w:r w:rsidRPr="001111B3">
        <w:rPr>
          <w:rFonts w:ascii="Times New Roman" w:eastAsia="Times New Roman" w:hAnsi="Times New Roman" w:cs="Times New Roman"/>
          <w:sz w:val="24"/>
          <w:szCs w:val="24"/>
          <w:lang w:eastAsia="en-AU"/>
        </w:rPr>
        <w:t>. 9M-MRO's tracking would've then been a meander with a maximum</w:t>
      </w:r>
      <w:r w:rsidR="00130C73" w:rsidRPr="00130C73">
        <w:t xml:space="preserve"> </w:t>
      </w:r>
      <w:r w:rsidR="00130C73" w:rsidRPr="00130C73">
        <w:rPr>
          <w:rFonts w:ascii="Times New Roman" w:hAnsi="Times New Roman" w:cs="Times New Roman"/>
          <w:sz w:val="24"/>
          <w:szCs w:val="24"/>
        </w:rPr>
        <w:t>plus</w:t>
      </w:r>
      <w:r w:rsidR="008F2908">
        <w:rPr>
          <w:rFonts w:ascii="Times New Roman" w:hAnsi="Times New Roman" w:cs="Times New Roman"/>
          <w:sz w:val="24"/>
          <w:szCs w:val="24"/>
        </w:rPr>
        <w:t xml:space="preserve"> or </w:t>
      </w:r>
      <w:r w:rsidR="00130C73" w:rsidRPr="00130C73">
        <w:rPr>
          <w:rFonts w:ascii="Times New Roman" w:hAnsi="Times New Roman" w:cs="Times New Roman"/>
          <w:sz w:val="24"/>
          <w:szCs w:val="24"/>
        </w:rPr>
        <w:t>minus 5 degree mean heading divergence.... in other words</w:t>
      </w:r>
      <w:r w:rsidR="00271C9A">
        <w:rPr>
          <w:rFonts w:ascii="Times New Roman" w:hAnsi="Times New Roman" w:cs="Times New Roman"/>
          <w:sz w:val="24"/>
          <w:szCs w:val="24"/>
        </w:rPr>
        <w:t>,</w:t>
      </w:r>
      <w:r w:rsidR="00130C73" w:rsidRPr="00130C73">
        <w:rPr>
          <w:rFonts w:ascii="Times New Roman" w:hAnsi="Times New Roman" w:cs="Times New Roman"/>
          <w:sz w:val="24"/>
          <w:szCs w:val="24"/>
        </w:rPr>
        <w:t xml:space="preserve"> it was effectively on a straight-line bee-line to splashdown.</w:t>
      </w:r>
      <w:r w:rsidRPr="001111B3">
        <w:rPr>
          <w:rFonts w:ascii="Times New Roman" w:eastAsia="Times New Roman" w:hAnsi="Times New Roman" w:cs="Times New Roman"/>
          <w:sz w:val="24"/>
          <w:szCs w:val="24"/>
          <w:lang w:eastAsia="en-AU"/>
        </w:rPr>
        <w:t xml:space="preserve"> </w:t>
      </w:r>
    </w:p>
    <w:tbl>
      <w:tblPr>
        <w:tblStyle w:val="TableGrid"/>
        <w:tblpPr w:leftFromText="180" w:rightFromText="180" w:vertAnchor="text" w:tblpXSpec="right" w:tblpY="1"/>
        <w:tblOverlap w:val="never"/>
        <w:tblW w:w="0" w:type="auto"/>
        <w:jc w:val="right"/>
        <w:tblLook w:val="04A0" w:firstRow="1" w:lastRow="0" w:firstColumn="1" w:lastColumn="0" w:noHBand="0" w:noVBand="1"/>
      </w:tblPr>
      <w:tblGrid>
        <w:gridCol w:w="3974"/>
      </w:tblGrid>
      <w:tr w:rsidR="00667F3E" w:rsidTr="00667F3E">
        <w:trPr>
          <w:jc w:val="right"/>
        </w:trPr>
        <w:tc>
          <w:tcPr>
            <w:tcW w:w="3711" w:type="dxa"/>
          </w:tcPr>
          <w:p w:rsidR="00667F3E" w:rsidRDefault="00427F7B" w:rsidP="00667F3E">
            <w:pPr>
              <w:spacing w:before="100" w:beforeAutospacing="1" w:after="100" w:afterAutospacing="1"/>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pict>
                <v:shape id="_x0000_i1029" type="#_x0000_t75" style="width:187.8pt;height:140.4pt">
                  <v:imagedata r:id="rId17" o:title="ASA_CRJ_200_004"/>
                </v:shape>
              </w:pict>
            </w:r>
          </w:p>
        </w:tc>
      </w:tr>
      <w:tr w:rsidR="00667F3E" w:rsidTr="00667F3E">
        <w:trPr>
          <w:jc w:val="right"/>
        </w:trPr>
        <w:tc>
          <w:tcPr>
            <w:tcW w:w="3711" w:type="dxa"/>
          </w:tcPr>
          <w:p w:rsidR="00667F3E" w:rsidRDefault="00667F3E" w:rsidP="00667F3E">
            <w:pPr>
              <w:spacing w:before="100" w:beforeAutospacing="1" w:after="100" w:afterAutospacing="1"/>
              <w:jc w:val="center"/>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CRJ-200</w:t>
            </w:r>
          </w:p>
        </w:tc>
      </w:tr>
    </w:tbl>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Longitudinal trim would've been quite static, there being no fore-aft movement in the cabin. Alternatively, if there'd been any earlier "backrush" by </w:t>
      </w:r>
      <w:proofErr w:type="spellStart"/>
      <w:r w:rsidRPr="001111B3">
        <w:rPr>
          <w:rFonts w:ascii="Times New Roman" w:eastAsia="Times New Roman" w:hAnsi="Times New Roman" w:cs="Times New Roman"/>
          <w:sz w:val="24"/>
          <w:szCs w:val="24"/>
          <w:lang w:eastAsia="en-AU"/>
        </w:rPr>
        <w:t>pax</w:t>
      </w:r>
      <w:proofErr w:type="spellEnd"/>
      <w:r w:rsidRPr="001111B3">
        <w:rPr>
          <w:rFonts w:ascii="Times New Roman" w:eastAsia="Times New Roman" w:hAnsi="Times New Roman" w:cs="Times New Roman"/>
          <w:sz w:val="24"/>
          <w:szCs w:val="24"/>
          <w:lang w:eastAsia="en-AU"/>
        </w:rPr>
        <w:t xml:space="preserve"> away from smoke emanating from the flight deck or the forward cabin linings, the resulting trim-state in pitch would have been "pro" a continued ascendant flight profile towards its thrust-weight limited ceiling. A final achieved height of around 43,000 </w:t>
      </w:r>
      <w:proofErr w:type="spellStart"/>
      <w:r w:rsidRPr="001111B3">
        <w:rPr>
          <w:rFonts w:ascii="Times New Roman" w:eastAsia="Times New Roman" w:hAnsi="Times New Roman" w:cs="Times New Roman"/>
          <w:sz w:val="24"/>
          <w:szCs w:val="24"/>
          <w:lang w:eastAsia="en-AU"/>
        </w:rPr>
        <w:t>ft</w:t>
      </w:r>
      <w:proofErr w:type="spellEnd"/>
      <w:r w:rsidRPr="001111B3">
        <w:rPr>
          <w:rFonts w:ascii="Times New Roman" w:eastAsia="Times New Roman" w:hAnsi="Times New Roman" w:cs="Times New Roman"/>
          <w:sz w:val="24"/>
          <w:szCs w:val="24"/>
          <w:lang w:eastAsia="en-AU"/>
        </w:rPr>
        <w:t xml:space="preserve"> is a possibility for the fuel exhaustion finale. Any other airframe (i.e. one without an "active" flight control FBW system) would have </w:t>
      </w:r>
      <w:proofErr w:type="spellStart"/>
      <w:r w:rsidRPr="001111B3">
        <w:rPr>
          <w:rFonts w:ascii="Times New Roman" w:eastAsia="Times New Roman" w:hAnsi="Times New Roman" w:cs="Times New Roman"/>
          <w:sz w:val="24"/>
          <w:szCs w:val="24"/>
          <w:lang w:eastAsia="en-AU"/>
        </w:rPr>
        <w:t>spiraled</w:t>
      </w:r>
      <w:proofErr w:type="spellEnd"/>
      <w:r w:rsidRPr="001111B3">
        <w:rPr>
          <w:rFonts w:ascii="Times New Roman" w:eastAsia="Times New Roman" w:hAnsi="Times New Roman" w:cs="Times New Roman"/>
          <w:sz w:val="24"/>
          <w:szCs w:val="24"/>
          <w:lang w:eastAsia="en-AU"/>
        </w:rPr>
        <w:t xml:space="preserve"> into the ocean quite early on.</w:t>
      </w:r>
    </w:p>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Boeing's 777 AFCS also sports an inbuilt thrust asymmetry compensation capability, so there's no guarantee that the first engine flameout would have resulted in anything much more than a slowing descent </w:t>
      </w:r>
      <w:r w:rsidR="00505625">
        <w:rPr>
          <w:rFonts w:ascii="Times New Roman" w:eastAsia="Times New Roman" w:hAnsi="Times New Roman" w:cs="Times New Roman"/>
          <w:sz w:val="24"/>
          <w:szCs w:val="24"/>
          <w:lang w:eastAsia="en-AU"/>
        </w:rPr>
        <w:t xml:space="preserve">drift-down </w:t>
      </w:r>
      <w:r w:rsidRPr="001111B3">
        <w:rPr>
          <w:rFonts w:ascii="Times New Roman" w:eastAsia="Times New Roman" w:hAnsi="Times New Roman" w:cs="Times New Roman"/>
          <w:sz w:val="24"/>
          <w:szCs w:val="24"/>
          <w:lang w:eastAsia="en-AU"/>
        </w:rPr>
        <w:t>on a fairly stable heading at the one g stall speed (plus an inbuilt gust factor safety-speed margin). Ultimate</w:t>
      </w:r>
      <w:r w:rsidR="006271D7">
        <w:rPr>
          <w:rFonts w:ascii="Times New Roman" w:eastAsia="Times New Roman" w:hAnsi="Times New Roman" w:cs="Times New Roman"/>
          <w:sz w:val="24"/>
          <w:szCs w:val="24"/>
          <w:lang w:eastAsia="en-AU"/>
        </w:rPr>
        <w:t xml:space="preserve"> engine-off</w:t>
      </w:r>
      <w:r w:rsidRPr="001111B3">
        <w:rPr>
          <w:rFonts w:ascii="Times New Roman" w:eastAsia="Times New Roman" w:hAnsi="Times New Roman" w:cs="Times New Roman"/>
          <w:sz w:val="24"/>
          <w:szCs w:val="24"/>
          <w:lang w:eastAsia="en-AU"/>
        </w:rPr>
        <w:t xml:space="preserve"> impact with the ocean, with APU and RAT running, would have been nose-high and wings level, allowing that aberrant 777 to remain relatively intact and shedding very few </w:t>
      </w:r>
      <w:proofErr w:type="spellStart"/>
      <w:r w:rsidRPr="001111B3">
        <w:rPr>
          <w:rFonts w:ascii="Times New Roman" w:eastAsia="Times New Roman" w:hAnsi="Times New Roman" w:cs="Times New Roman"/>
          <w:sz w:val="24"/>
          <w:szCs w:val="24"/>
          <w:lang w:eastAsia="en-AU"/>
        </w:rPr>
        <w:t>airfoil</w:t>
      </w:r>
      <w:proofErr w:type="spellEnd"/>
      <w:r w:rsidRPr="001111B3">
        <w:rPr>
          <w:rFonts w:ascii="Times New Roman" w:eastAsia="Times New Roman" w:hAnsi="Times New Roman" w:cs="Times New Roman"/>
          <w:sz w:val="24"/>
          <w:szCs w:val="24"/>
          <w:lang w:eastAsia="en-AU"/>
        </w:rPr>
        <w:t xml:space="preserve"> excrescences (i.e. </w:t>
      </w:r>
      <w:proofErr w:type="spellStart"/>
      <w:r w:rsidRPr="001111B3">
        <w:rPr>
          <w:rFonts w:ascii="Times New Roman" w:eastAsia="Times New Roman" w:hAnsi="Times New Roman" w:cs="Times New Roman"/>
          <w:sz w:val="24"/>
          <w:szCs w:val="24"/>
          <w:lang w:eastAsia="en-AU"/>
        </w:rPr>
        <w:t>flaperons</w:t>
      </w:r>
      <w:proofErr w:type="spellEnd"/>
      <w:r w:rsidRPr="001111B3">
        <w:rPr>
          <w:rFonts w:ascii="Times New Roman" w:eastAsia="Times New Roman" w:hAnsi="Times New Roman" w:cs="Times New Roman"/>
          <w:sz w:val="24"/>
          <w:szCs w:val="24"/>
          <w:lang w:eastAsia="en-AU"/>
        </w:rPr>
        <w:t xml:space="preserve"> and some tail-feathers possibly). It may well have floated on, quite whole and integral, at or near the surface, for days or weeks, courtesy of the empty wing-tanks and complete with its human complement - before settling to the bottom. Once bottomed, currents would have led to a gradual terrain-induced break-up over time followed by the shedding of many internal non-structural linings and furnishings as flotsam. It's also worth noting that the impact-initiation of battery-powered ELTs (that punch out a traceable SOS to COSPAS-SARSAT satellites on </w:t>
      </w:r>
      <w:proofErr w:type="gramStart"/>
      <w:r w:rsidRPr="001111B3">
        <w:rPr>
          <w:rFonts w:ascii="Times New Roman" w:eastAsia="Times New Roman" w:hAnsi="Times New Roman" w:cs="Times New Roman"/>
          <w:sz w:val="24"/>
          <w:szCs w:val="24"/>
          <w:lang w:eastAsia="en-AU"/>
        </w:rPr>
        <w:t>406mhz</w:t>
      </w:r>
      <w:proofErr w:type="gramEnd"/>
      <w:r w:rsidRPr="001111B3">
        <w:rPr>
          <w:rFonts w:ascii="Times New Roman" w:eastAsia="Times New Roman" w:hAnsi="Times New Roman" w:cs="Times New Roman"/>
          <w:sz w:val="24"/>
          <w:szCs w:val="24"/>
          <w:lang w:eastAsia="en-AU"/>
        </w:rPr>
        <w:t xml:space="preserve">) has a proven very high failure rate in airliners. In such circumstances, air-searchers </w:t>
      </w:r>
      <w:r w:rsidR="00872911">
        <w:rPr>
          <w:rFonts w:ascii="Times New Roman" w:eastAsia="Times New Roman" w:hAnsi="Times New Roman" w:cs="Times New Roman"/>
          <w:sz w:val="24"/>
          <w:szCs w:val="24"/>
          <w:lang w:eastAsia="en-AU"/>
        </w:rPr>
        <w:t>sorely need that</w:t>
      </w:r>
      <w:r w:rsidRPr="001111B3">
        <w:rPr>
          <w:rFonts w:ascii="Times New Roman" w:eastAsia="Times New Roman" w:hAnsi="Times New Roman" w:cs="Times New Roman"/>
          <w:sz w:val="24"/>
          <w:szCs w:val="24"/>
          <w:lang w:eastAsia="en-AU"/>
        </w:rPr>
        <w:t xml:space="preserve"> ELT signal's info to localize to an impact area such that ongoing ULB (Underwater Locator Beacon) searching by surface vessels</w:t>
      </w:r>
      <w:r w:rsidR="003B182C">
        <w:rPr>
          <w:rFonts w:ascii="Times New Roman" w:eastAsia="Times New Roman" w:hAnsi="Times New Roman" w:cs="Times New Roman"/>
          <w:sz w:val="24"/>
          <w:szCs w:val="24"/>
          <w:lang w:eastAsia="en-AU"/>
        </w:rPr>
        <w:t>, sonobuoys</w:t>
      </w:r>
      <w:r w:rsidRPr="001111B3">
        <w:rPr>
          <w:rFonts w:ascii="Times New Roman" w:eastAsia="Times New Roman" w:hAnsi="Times New Roman" w:cs="Times New Roman"/>
          <w:sz w:val="24"/>
          <w:szCs w:val="24"/>
          <w:lang w:eastAsia="en-AU"/>
        </w:rPr>
        <w:t xml:space="preserve"> or submarines will be fruitful. Any break in that chain of localization </w:t>
      </w:r>
      <w:r w:rsidR="00C941FD">
        <w:rPr>
          <w:rFonts w:ascii="Times New Roman" w:eastAsia="Times New Roman" w:hAnsi="Times New Roman" w:cs="Times New Roman"/>
          <w:sz w:val="24"/>
          <w:szCs w:val="24"/>
          <w:lang w:eastAsia="en-AU"/>
        </w:rPr>
        <w:t xml:space="preserve">links </w:t>
      </w:r>
      <w:r w:rsidRPr="001111B3">
        <w:rPr>
          <w:rFonts w:ascii="Times New Roman" w:eastAsia="Times New Roman" w:hAnsi="Times New Roman" w:cs="Times New Roman"/>
          <w:sz w:val="24"/>
          <w:szCs w:val="24"/>
          <w:lang w:eastAsia="en-AU"/>
        </w:rPr>
        <w:t xml:space="preserve">will always lead toward the current </w:t>
      </w:r>
      <w:r w:rsidR="004E3DC2">
        <w:rPr>
          <w:rFonts w:ascii="Times New Roman" w:eastAsia="Times New Roman" w:hAnsi="Times New Roman" w:cs="Times New Roman"/>
          <w:sz w:val="24"/>
          <w:szCs w:val="24"/>
          <w:lang w:eastAsia="en-AU"/>
        </w:rPr>
        <w:t xml:space="preserve">prototypical </w:t>
      </w:r>
      <w:r w:rsidRPr="001111B3">
        <w:rPr>
          <w:rFonts w:ascii="Times New Roman" w:eastAsia="Times New Roman" w:hAnsi="Times New Roman" w:cs="Times New Roman"/>
          <w:sz w:val="24"/>
          <w:szCs w:val="24"/>
          <w:lang w:eastAsia="en-AU"/>
        </w:rPr>
        <w:t>search frustration</w:t>
      </w:r>
      <w:r w:rsidR="00E952E3">
        <w:rPr>
          <w:rFonts w:ascii="Times New Roman" w:eastAsia="Times New Roman" w:hAnsi="Times New Roman" w:cs="Times New Roman"/>
          <w:sz w:val="24"/>
          <w:szCs w:val="24"/>
          <w:lang w:eastAsia="en-AU"/>
        </w:rPr>
        <w:t xml:space="preserve"> imbroglio</w:t>
      </w:r>
      <w:r w:rsidR="00493B50">
        <w:rPr>
          <w:rFonts w:ascii="Times New Roman" w:eastAsia="Times New Roman" w:hAnsi="Times New Roman" w:cs="Times New Roman"/>
          <w:sz w:val="24"/>
          <w:szCs w:val="24"/>
          <w:lang w:eastAsia="en-AU"/>
        </w:rPr>
        <w:t>. And i</w:t>
      </w:r>
      <w:r w:rsidRPr="001111B3">
        <w:rPr>
          <w:rFonts w:ascii="Times New Roman" w:eastAsia="Times New Roman" w:hAnsi="Times New Roman" w:cs="Times New Roman"/>
          <w:sz w:val="24"/>
          <w:szCs w:val="24"/>
          <w:lang w:eastAsia="en-AU"/>
        </w:rPr>
        <w:t>t's not as if MH370 isn't</w:t>
      </w:r>
      <w:r w:rsidR="00C87983">
        <w:rPr>
          <w:rFonts w:ascii="Times New Roman" w:eastAsia="Times New Roman" w:hAnsi="Times New Roman" w:cs="Times New Roman"/>
          <w:sz w:val="24"/>
          <w:szCs w:val="24"/>
          <w:lang w:eastAsia="en-AU"/>
        </w:rPr>
        <w:t xml:space="preserve"> eminently</w:t>
      </w:r>
      <w:r w:rsidRPr="001111B3">
        <w:rPr>
          <w:rFonts w:ascii="Times New Roman" w:eastAsia="Times New Roman" w:hAnsi="Times New Roman" w:cs="Times New Roman"/>
          <w:sz w:val="24"/>
          <w:szCs w:val="24"/>
          <w:lang w:eastAsia="en-AU"/>
        </w:rPr>
        <w:t xml:space="preserve"> "repeatable".</w:t>
      </w:r>
    </w:p>
    <w:p w:rsidR="00E04172"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The leaps of faith required to endorse this theory are very few. Because the theory was internet published in its basic format in early April 2014, and later developed and widely disseminated</w:t>
      </w:r>
      <w:r w:rsidR="004D6038">
        <w:rPr>
          <w:rFonts w:ascii="Times New Roman" w:eastAsia="Times New Roman" w:hAnsi="Times New Roman" w:cs="Times New Roman"/>
          <w:sz w:val="24"/>
          <w:szCs w:val="24"/>
          <w:lang w:eastAsia="en-AU"/>
        </w:rPr>
        <w:t xml:space="preserve"> </w:t>
      </w:r>
      <w:r w:rsidR="004F3F78">
        <w:rPr>
          <w:rFonts w:ascii="Times New Roman" w:eastAsia="Times New Roman" w:hAnsi="Times New Roman" w:cs="Times New Roman"/>
          <w:sz w:val="24"/>
          <w:szCs w:val="24"/>
          <w:lang w:eastAsia="en-AU"/>
        </w:rPr>
        <w:t xml:space="preserve">by me </w:t>
      </w:r>
      <w:r w:rsidR="004D6038">
        <w:rPr>
          <w:rFonts w:ascii="Times New Roman" w:eastAsia="Times New Roman" w:hAnsi="Times New Roman" w:cs="Times New Roman"/>
          <w:sz w:val="24"/>
          <w:szCs w:val="24"/>
          <w:lang w:eastAsia="en-AU"/>
        </w:rPr>
        <w:t>within the industry</w:t>
      </w:r>
      <w:r w:rsidRPr="001111B3">
        <w:rPr>
          <w:rFonts w:ascii="Times New Roman" w:eastAsia="Times New Roman" w:hAnsi="Times New Roman" w:cs="Times New Roman"/>
          <w:sz w:val="24"/>
          <w:szCs w:val="24"/>
          <w:lang w:eastAsia="en-AU"/>
        </w:rPr>
        <w:t xml:space="preserve">, it is quite unsurprising that the last Malaysian Interim Report under ICAO Chapter 13 has claimed at the outset that 9M-MRO's flawed oxygen hoses had been replaced. That claim is very reminiscent of the China Airlines assertion that </w:t>
      </w:r>
      <w:proofErr w:type="gramStart"/>
      <w:r w:rsidRPr="001111B3">
        <w:rPr>
          <w:rFonts w:ascii="Times New Roman" w:eastAsia="Times New Roman" w:hAnsi="Times New Roman" w:cs="Times New Roman"/>
          <w:sz w:val="24"/>
          <w:szCs w:val="24"/>
          <w:lang w:eastAsia="en-AU"/>
        </w:rPr>
        <w:t>its</w:t>
      </w:r>
      <w:proofErr w:type="gramEnd"/>
      <w:r w:rsidRPr="001111B3">
        <w:rPr>
          <w:rFonts w:ascii="Times New Roman" w:eastAsia="Times New Roman" w:hAnsi="Times New Roman" w:cs="Times New Roman"/>
          <w:sz w:val="24"/>
          <w:szCs w:val="24"/>
          <w:lang w:eastAsia="en-AU"/>
        </w:rPr>
        <w:t xml:space="preserve"> tail-scraped (and temporarily sheet-metal repaired) 747 (Flt CI-611) had been later permanently repaired with a doubler under a Boeing approved scheme. </w:t>
      </w:r>
    </w:p>
    <w:tbl>
      <w:tblPr>
        <w:tblStyle w:val="TableGrid"/>
        <w:tblpPr w:leftFromText="187" w:rightFromText="187" w:vertAnchor="text" w:horzAnchor="page" w:tblpX="720"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6"/>
      </w:tblGrid>
      <w:tr w:rsidR="00E04172" w:rsidTr="00787064">
        <w:trPr>
          <w:trHeight w:val="2250"/>
        </w:trPr>
        <w:tc>
          <w:tcPr>
            <w:tcW w:w="5136" w:type="dxa"/>
          </w:tcPr>
          <w:p w:rsidR="00E04172" w:rsidRDefault="00E04172" w:rsidP="00787064">
            <w:pPr>
              <w:spacing w:before="100" w:beforeAutospacing="1" w:after="100" w:afterAutospacing="1"/>
              <w:jc w:val="right"/>
              <w:rPr>
                <w:rFonts w:ascii="Times New Roman" w:eastAsia="Times New Roman" w:hAnsi="Times New Roman" w:cs="Times New Roman"/>
                <w:sz w:val="24"/>
                <w:szCs w:val="24"/>
                <w:lang w:eastAsia="en-AU"/>
              </w:rPr>
            </w:pPr>
            <w:r>
              <w:rPr>
                <w:rFonts w:ascii="Times New Roman" w:eastAsia="Times New Roman" w:hAnsi="Times New Roman" w:cs="Times New Roman"/>
                <w:noProof/>
                <w:sz w:val="24"/>
                <w:szCs w:val="24"/>
                <w:lang w:eastAsia="en-AU"/>
              </w:rPr>
              <w:drawing>
                <wp:anchor distT="0" distB="0" distL="114300" distR="114300" simplePos="0" relativeHeight="251658240" behindDoc="0" locked="0" layoutInCell="1" allowOverlap="1">
                  <wp:simplePos x="0" y="0"/>
                  <wp:positionH relativeFrom="column">
                    <wp:posOffset>2286</wp:posOffset>
                  </wp:positionH>
                  <wp:positionV relativeFrom="paragraph">
                    <wp:posOffset>127</wp:posOffset>
                  </wp:positionV>
                  <wp:extent cx="3572256" cy="2241550"/>
                  <wp:effectExtent l="0" t="0" r="9525" b="6350"/>
                  <wp:wrapSquare wrapText="bothSides"/>
                  <wp:docPr id="2" name="Picture 2" descr="C:\Users\Admin\AppData\Local\Microsoft\Windows\INetCache\Content.Word\NTSB_rec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C:\Users\Admin\AppData\Local\Microsoft\Windows\INetCache\Content.Word\NTSB_recs-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72256" cy="22415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E04172" w:rsidRPr="001111B3" w:rsidRDefault="008D4412"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Fine, - except that it </w:t>
      </w:r>
      <w:r w:rsidRPr="000A0B5E">
        <w:rPr>
          <w:rFonts w:ascii="Times New Roman" w:eastAsia="Times New Roman" w:hAnsi="Times New Roman" w:cs="Times New Roman"/>
          <w:sz w:val="24"/>
          <w:szCs w:val="24"/>
          <w:u w:val="single"/>
          <w:lang w:eastAsia="en-AU"/>
        </w:rPr>
        <w:t>had</w:t>
      </w:r>
      <w:r w:rsidR="001111B3" w:rsidRPr="000A0B5E">
        <w:rPr>
          <w:rFonts w:ascii="Times New Roman" w:eastAsia="Times New Roman" w:hAnsi="Times New Roman" w:cs="Times New Roman"/>
          <w:sz w:val="24"/>
          <w:szCs w:val="24"/>
          <w:u w:val="single"/>
          <w:lang w:eastAsia="en-AU"/>
        </w:rPr>
        <w:t>n't</w:t>
      </w:r>
      <w:r w:rsidR="001111B3" w:rsidRPr="001111B3">
        <w:rPr>
          <w:rFonts w:ascii="Times New Roman" w:eastAsia="Times New Roman" w:hAnsi="Times New Roman" w:cs="Times New Roman"/>
          <w:sz w:val="24"/>
          <w:szCs w:val="24"/>
          <w:lang w:eastAsia="en-AU"/>
        </w:rPr>
        <w:t xml:space="preserve"> and</w:t>
      </w:r>
      <w:r w:rsidR="004F3F78">
        <w:rPr>
          <w:rFonts w:ascii="Times New Roman" w:eastAsia="Times New Roman" w:hAnsi="Times New Roman" w:cs="Times New Roman"/>
          <w:sz w:val="24"/>
          <w:szCs w:val="24"/>
          <w:lang w:eastAsia="en-AU"/>
        </w:rPr>
        <w:t xml:space="preserve"> also</w:t>
      </w:r>
      <w:r w:rsidR="001111B3" w:rsidRPr="001111B3">
        <w:rPr>
          <w:rFonts w:ascii="Times New Roman" w:eastAsia="Times New Roman" w:hAnsi="Times New Roman" w:cs="Times New Roman"/>
          <w:sz w:val="24"/>
          <w:szCs w:val="24"/>
          <w:lang w:eastAsia="en-AU"/>
        </w:rPr>
        <w:t xml:space="preserve"> interesting </w:t>
      </w:r>
      <w:r w:rsidR="002A73EA">
        <w:rPr>
          <w:rFonts w:ascii="Times New Roman" w:eastAsia="Times New Roman" w:hAnsi="Times New Roman" w:cs="Times New Roman"/>
          <w:sz w:val="24"/>
          <w:szCs w:val="24"/>
          <w:lang w:eastAsia="en-AU"/>
        </w:rPr>
        <w:t xml:space="preserve">is </w:t>
      </w:r>
      <w:r w:rsidR="001111B3" w:rsidRPr="001111B3">
        <w:rPr>
          <w:rFonts w:ascii="Times New Roman" w:eastAsia="Times New Roman" w:hAnsi="Times New Roman" w:cs="Times New Roman"/>
          <w:sz w:val="24"/>
          <w:szCs w:val="24"/>
          <w:lang w:eastAsia="en-AU"/>
        </w:rPr>
        <w:t xml:space="preserve">that the paperwork covering that Boeing approved final doubler repair had been somehow lost at both ends ...., except for a brief scribbled and abstract entry found inserted in the aircraft's </w:t>
      </w:r>
      <w:proofErr w:type="spellStart"/>
      <w:r w:rsidR="001111B3" w:rsidRPr="001111B3">
        <w:rPr>
          <w:rFonts w:ascii="Times New Roman" w:eastAsia="Times New Roman" w:hAnsi="Times New Roman" w:cs="Times New Roman"/>
          <w:sz w:val="24"/>
          <w:szCs w:val="24"/>
          <w:lang w:eastAsia="en-AU"/>
        </w:rPr>
        <w:t>maint</w:t>
      </w:r>
      <w:proofErr w:type="spellEnd"/>
      <w:r w:rsidR="001111B3" w:rsidRPr="001111B3">
        <w:rPr>
          <w:rFonts w:ascii="Times New Roman" w:eastAsia="Times New Roman" w:hAnsi="Times New Roman" w:cs="Times New Roman"/>
          <w:sz w:val="24"/>
          <w:szCs w:val="24"/>
          <w:lang w:eastAsia="en-AU"/>
        </w:rPr>
        <w:t xml:space="preserve"> log sheets for airframe B18255. But that fraudulent entry fooled no-one - because the evidence of no </w:t>
      </w:r>
      <w:r w:rsidR="001111B3" w:rsidRPr="004F3F78">
        <w:rPr>
          <w:rFonts w:ascii="Times New Roman" w:eastAsia="Times New Roman" w:hAnsi="Times New Roman" w:cs="Times New Roman"/>
          <w:i/>
          <w:sz w:val="24"/>
          <w:szCs w:val="24"/>
          <w:lang w:eastAsia="en-AU"/>
        </w:rPr>
        <w:t>actual</w:t>
      </w:r>
      <w:r w:rsidR="001111B3" w:rsidRPr="001111B3">
        <w:rPr>
          <w:rFonts w:ascii="Times New Roman" w:eastAsia="Times New Roman" w:hAnsi="Times New Roman" w:cs="Times New Roman"/>
          <w:sz w:val="24"/>
          <w:szCs w:val="24"/>
          <w:lang w:eastAsia="en-AU"/>
        </w:rPr>
        <w:t xml:space="preserve"> permanent repair was recovered from the ocean bottom after that creaky fuselage broke up at cruise-height 20 odd years later. The deeply scored rear fuselage had simply been "papered over" and the </w:t>
      </w:r>
      <w:r w:rsidR="004F3F78">
        <w:rPr>
          <w:rFonts w:ascii="Times New Roman" w:eastAsia="Times New Roman" w:hAnsi="Times New Roman" w:cs="Times New Roman"/>
          <w:sz w:val="24"/>
          <w:szCs w:val="24"/>
          <w:lang w:eastAsia="en-AU"/>
        </w:rPr>
        <w:t xml:space="preserve">deep </w:t>
      </w:r>
      <w:r w:rsidR="001111B3" w:rsidRPr="001111B3">
        <w:rPr>
          <w:rFonts w:ascii="Times New Roman" w:eastAsia="Times New Roman" w:hAnsi="Times New Roman" w:cs="Times New Roman"/>
          <w:sz w:val="24"/>
          <w:szCs w:val="24"/>
          <w:lang w:eastAsia="en-AU"/>
        </w:rPr>
        <w:t xml:space="preserve">scoring of the </w:t>
      </w:r>
      <w:proofErr w:type="spellStart"/>
      <w:r w:rsidR="001111B3" w:rsidRPr="001111B3">
        <w:rPr>
          <w:rFonts w:ascii="Times New Roman" w:eastAsia="Times New Roman" w:hAnsi="Times New Roman" w:cs="Times New Roman"/>
          <w:sz w:val="24"/>
          <w:szCs w:val="24"/>
          <w:lang w:eastAsia="en-AU"/>
        </w:rPr>
        <w:t>tailstrike</w:t>
      </w:r>
      <w:proofErr w:type="spellEnd"/>
      <w:r w:rsidR="001111B3" w:rsidRPr="001111B3">
        <w:rPr>
          <w:rFonts w:ascii="Times New Roman" w:eastAsia="Times New Roman" w:hAnsi="Times New Roman" w:cs="Times New Roman"/>
          <w:sz w:val="24"/>
          <w:szCs w:val="24"/>
          <w:lang w:eastAsia="en-AU"/>
        </w:rPr>
        <w:t xml:space="preserve"> </w:t>
      </w:r>
      <w:r w:rsidR="004F3F78">
        <w:rPr>
          <w:rFonts w:ascii="Times New Roman" w:eastAsia="Times New Roman" w:hAnsi="Times New Roman" w:cs="Times New Roman"/>
          <w:sz w:val="24"/>
          <w:szCs w:val="24"/>
          <w:lang w:eastAsia="en-AU"/>
        </w:rPr>
        <w:t xml:space="preserve">filled in and </w:t>
      </w:r>
      <w:r w:rsidR="001111B3" w:rsidRPr="001111B3">
        <w:rPr>
          <w:rFonts w:ascii="Times New Roman" w:eastAsia="Times New Roman" w:hAnsi="Times New Roman" w:cs="Times New Roman"/>
          <w:sz w:val="24"/>
          <w:szCs w:val="24"/>
          <w:lang w:eastAsia="en-AU"/>
        </w:rPr>
        <w:t xml:space="preserve">left to propagate into a </w:t>
      </w:r>
      <w:proofErr w:type="spellStart"/>
      <w:r w:rsidR="001111B3" w:rsidRPr="001111B3">
        <w:rPr>
          <w:rFonts w:ascii="Times New Roman" w:eastAsia="Times New Roman" w:hAnsi="Times New Roman" w:cs="Times New Roman"/>
          <w:sz w:val="24"/>
          <w:szCs w:val="24"/>
          <w:lang w:eastAsia="en-AU"/>
        </w:rPr>
        <w:t>spiderweb</w:t>
      </w:r>
      <w:proofErr w:type="spellEnd"/>
      <w:r w:rsidR="001111B3" w:rsidRPr="001111B3">
        <w:rPr>
          <w:rFonts w:ascii="Times New Roman" w:eastAsia="Times New Roman" w:hAnsi="Times New Roman" w:cs="Times New Roman"/>
          <w:sz w:val="24"/>
          <w:szCs w:val="24"/>
          <w:lang w:eastAsia="en-AU"/>
        </w:rPr>
        <w:t xml:space="preserve"> of interwoven cracks over the course of thousands of pressurization cycles. </w:t>
      </w:r>
      <w:proofErr w:type="gramStart"/>
      <w:r w:rsidR="004F3F78">
        <w:rPr>
          <w:rFonts w:ascii="Times New Roman" w:eastAsia="Times New Roman" w:hAnsi="Times New Roman" w:cs="Times New Roman"/>
          <w:sz w:val="24"/>
          <w:szCs w:val="24"/>
          <w:lang w:eastAsia="en-AU"/>
        </w:rPr>
        <w:t xml:space="preserve">A miserable </w:t>
      </w:r>
      <w:r w:rsidR="001111B3" w:rsidRPr="001111B3">
        <w:rPr>
          <w:rFonts w:ascii="Times New Roman" w:eastAsia="Times New Roman" w:hAnsi="Times New Roman" w:cs="Times New Roman"/>
          <w:sz w:val="24"/>
          <w:szCs w:val="24"/>
          <w:lang w:eastAsia="en-AU"/>
        </w:rPr>
        <w:t>Fact.</w:t>
      </w:r>
      <w:proofErr w:type="gramEnd"/>
    </w:p>
    <w:p w:rsidR="001111B3" w:rsidRPr="001111B3"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However,</w:t>
      </w:r>
      <w:r w:rsidR="000C2484">
        <w:rPr>
          <w:rFonts w:ascii="Times New Roman" w:eastAsia="Times New Roman" w:hAnsi="Times New Roman" w:cs="Times New Roman"/>
          <w:sz w:val="24"/>
          <w:szCs w:val="24"/>
          <w:lang w:eastAsia="en-AU"/>
        </w:rPr>
        <w:t xml:space="preserve"> notwithstanding that </w:t>
      </w:r>
      <w:r w:rsidR="00C312CC">
        <w:rPr>
          <w:rFonts w:ascii="Times New Roman" w:eastAsia="Times New Roman" w:hAnsi="Times New Roman" w:cs="Times New Roman"/>
          <w:sz w:val="24"/>
          <w:szCs w:val="24"/>
          <w:lang w:eastAsia="en-AU"/>
        </w:rPr>
        <w:t xml:space="preserve">lurking </w:t>
      </w:r>
      <w:r w:rsidR="000C2484">
        <w:rPr>
          <w:rFonts w:ascii="Times New Roman" w:eastAsia="Times New Roman" w:hAnsi="Times New Roman" w:cs="Times New Roman"/>
          <w:sz w:val="24"/>
          <w:szCs w:val="24"/>
          <w:lang w:eastAsia="en-AU"/>
        </w:rPr>
        <w:t>suspicion</w:t>
      </w:r>
      <w:r w:rsidR="001063E6">
        <w:rPr>
          <w:rFonts w:ascii="Times New Roman" w:eastAsia="Times New Roman" w:hAnsi="Times New Roman" w:cs="Times New Roman"/>
          <w:sz w:val="24"/>
          <w:szCs w:val="24"/>
          <w:lang w:eastAsia="en-AU"/>
        </w:rPr>
        <w:t xml:space="preserve"> of reflexive deceit</w:t>
      </w:r>
      <w:r w:rsidR="000C2484">
        <w:rPr>
          <w:rFonts w:ascii="Times New Roman" w:eastAsia="Times New Roman" w:hAnsi="Times New Roman" w:cs="Times New Roman"/>
          <w:sz w:val="24"/>
          <w:szCs w:val="24"/>
          <w:lang w:eastAsia="en-AU"/>
        </w:rPr>
        <w:t>,</w:t>
      </w:r>
      <w:r w:rsidRPr="001111B3">
        <w:rPr>
          <w:rFonts w:ascii="Times New Roman" w:eastAsia="Times New Roman" w:hAnsi="Times New Roman" w:cs="Times New Roman"/>
          <w:sz w:val="24"/>
          <w:szCs w:val="24"/>
          <w:lang w:eastAsia="en-AU"/>
        </w:rPr>
        <w:t xml:space="preserve"> flawed oxygen mask hoses aren't the only way to crank up a flight-deck oxygen fire. Any spark-producing wiring insulation anomaly in close conjunction to an oxygen source, or even an oxygen </w:t>
      </w:r>
      <w:proofErr w:type="gramStart"/>
      <w:r w:rsidRPr="001111B3">
        <w:rPr>
          <w:rFonts w:ascii="Times New Roman" w:eastAsia="Times New Roman" w:hAnsi="Times New Roman" w:cs="Times New Roman"/>
          <w:sz w:val="24"/>
          <w:szCs w:val="24"/>
          <w:lang w:eastAsia="en-AU"/>
        </w:rPr>
        <w:t>leak ....</w:t>
      </w:r>
      <w:proofErr w:type="gramEnd"/>
      <w:r w:rsidRPr="001111B3">
        <w:rPr>
          <w:rFonts w:ascii="Times New Roman" w:eastAsia="Times New Roman" w:hAnsi="Times New Roman" w:cs="Times New Roman"/>
          <w:sz w:val="24"/>
          <w:szCs w:val="24"/>
          <w:lang w:eastAsia="en-AU"/>
        </w:rPr>
        <w:t xml:space="preserve"> </w:t>
      </w:r>
      <w:proofErr w:type="gramStart"/>
      <w:r w:rsidRPr="001111B3">
        <w:rPr>
          <w:rFonts w:ascii="Times New Roman" w:eastAsia="Times New Roman" w:hAnsi="Times New Roman" w:cs="Times New Roman"/>
          <w:sz w:val="24"/>
          <w:szCs w:val="24"/>
          <w:lang w:eastAsia="en-AU"/>
        </w:rPr>
        <w:t>that</w:t>
      </w:r>
      <w:proofErr w:type="gramEnd"/>
      <w:r w:rsidRPr="001111B3">
        <w:rPr>
          <w:rFonts w:ascii="Times New Roman" w:eastAsia="Times New Roman" w:hAnsi="Times New Roman" w:cs="Times New Roman"/>
          <w:sz w:val="24"/>
          <w:szCs w:val="24"/>
          <w:lang w:eastAsia="en-AU"/>
        </w:rPr>
        <w:t xml:space="preserve"> will do the job. </w:t>
      </w:r>
      <w:r w:rsidR="000C2484">
        <w:rPr>
          <w:rFonts w:ascii="Times New Roman" w:eastAsia="Times New Roman" w:hAnsi="Times New Roman" w:cs="Times New Roman"/>
          <w:sz w:val="24"/>
          <w:szCs w:val="24"/>
          <w:lang w:eastAsia="en-AU"/>
        </w:rPr>
        <w:t xml:space="preserve">One USAF cockpit oxy fire resulted from a pilot with a greasy face taking some therapeutic 100% oxygen as a hang-over cure. </w:t>
      </w:r>
      <w:r w:rsidRPr="001111B3">
        <w:rPr>
          <w:rFonts w:ascii="Times New Roman" w:eastAsia="Times New Roman" w:hAnsi="Times New Roman" w:cs="Times New Roman"/>
          <w:sz w:val="24"/>
          <w:szCs w:val="24"/>
          <w:lang w:eastAsia="en-AU"/>
        </w:rPr>
        <w:t xml:space="preserve">It </w:t>
      </w:r>
      <w:r w:rsidR="000C2484">
        <w:rPr>
          <w:rFonts w:ascii="Times New Roman" w:eastAsia="Times New Roman" w:hAnsi="Times New Roman" w:cs="Times New Roman"/>
          <w:sz w:val="24"/>
          <w:szCs w:val="24"/>
          <w:lang w:eastAsia="en-AU"/>
        </w:rPr>
        <w:t>all e</w:t>
      </w:r>
      <w:r w:rsidRPr="001111B3">
        <w:rPr>
          <w:rFonts w:ascii="Times New Roman" w:eastAsia="Times New Roman" w:hAnsi="Times New Roman" w:cs="Times New Roman"/>
          <w:sz w:val="24"/>
          <w:szCs w:val="24"/>
          <w:lang w:eastAsia="en-AU"/>
        </w:rPr>
        <w:t xml:space="preserve">ventually becomes an interpretive exercise in Occam's razor. That is the maxim that says that "assumptions introduced to explain a thing must not be multiplied or extended beyond necessity". The explanations above (and in the more detailed attached treatise) abide by that principle. Simplicity remains the essence of a derived truth. The scenario needs to be disproved, not proven. </w:t>
      </w:r>
    </w:p>
    <w:p w:rsidR="005231BA" w:rsidRDefault="001111B3" w:rsidP="001111B3">
      <w:pPr>
        <w:spacing w:before="100" w:beforeAutospacing="1" w:after="100" w:afterAutospacing="1" w:line="240" w:lineRule="auto"/>
        <w:rPr>
          <w:rFonts w:ascii="Times New Roman" w:eastAsia="Times New Roman" w:hAnsi="Times New Roman" w:cs="Times New Roman"/>
          <w:sz w:val="24"/>
          <w:szCs w:val="24"/>
          <w:lang w:eastAsia="en-AU"/>
        </w:rPr>
      </w:pPr>
      <w:r w:rsidRPr="001111B3">
        <w:rPr>
          <w:rFonts w:ascii="Times New Roman" w:eastAsia="Times New Roman" w:hAnsi="Times New Roman" w:cs="Times New Roman"/>
          <w:sz w:val="24"/>
          <w:szCs w:val="24"/>
          <w:lang w:eastAsia="en-AU"/>
        </w:rPr>
        <w:t xml:space="preserve">The viability and acceptability of this surmise will be quite dependent upon reading the precedent accident reports, viewing the associated imagery and then, via the exposition of the complete attached theory, extrapolating it into the </w:t>
      </w:r>
      <w:r w:rsidR="00B62CBD">
        <w:rPr>
          <w:rFonts w:ascii="Times New Roman" w:eastAsia="Times New Roman" w:hAnsi="Times New Roman" w:cs="Times New Roman"/>
          <w:sz w:val="24"/>
          <w:szCs w:val="24"/>
          <w:lang w:eastAsia="en-AU"/>
        </w:rPr>
        <w:t xml:space="preserve">critical </w:t>
      </w:r>
      <w:r w:rsidRPr="001111B3">
        <w:rPr>
          <w:rFonts w:ascii="Times New Roman" w:eastAsia="Times New Roman" w:hAnsi="Times New Roman" w:cs="Times New Roman"/>
          <w:sz w:val="24"/>
          <w:szCs w:val="24"/>
          <w:lang w:eastAsia="en-AU"/>
        </w:rPr>
        <w:t xml:space="preserve">differences of an </w:t>
      </w:r>
      <w:r w:rsidRPr="009C4884">
        <w:rPr>
          <w:rFonts w:ascii="Times New Roman" w:eastAsia="Times New Roman" w:hAnsi="Times New Roman" w:cs="Times New Roman"/>
          <w:i/>
          <w:sz w:val="24"/>
          <w:szCs w:val="24"/>
          <w:lang w:eastAsia="en-AU"/>
        </w:rPr>
        <w:t>airborne cruise height environment</w:t>
      </w:r>
      <w:r w:rsidRPr="001111B3">
        <w:rPr>
          <w:rFonts w:ascii="Times New Roman" w:eastAsia="Times New Roman" w:hAnsi="Times New Roman" w:cs="Times New Roman"/>
          <w:sz w:val="24"/>
          <w:szCs w:val="24"/>
          <w:lang w:eastAsia="en-AU"/>
        </w:rPr>
        <w:t xml:space="preserve"> .... </w:t>
      </w:r>
      <w:proofErr w:type="gramStart"/>
      <w:r w:rsidR="001B22A3">
        <w:rPr>
          <w:rFonts w:ascii="Times New Roman" w:eastAsia="Times New Roman" w:hAnsi="Times New Roman" w:cs="Times New Roman"/>
          <w:sz w:val="24"/>
          <w:szCs w:val="24"/>
          <w:lang w:eastAsia="en-AU"/>
        </w:rPr>
        <w:t>solely</w:t>
      </w:r>
      <w:proofErr w:type="gramEnd"/>
      <w:r w:rsidR="001B22A3">
        <w:rPr>
          <w:rFonts w:ascii="Times New Roman" w:eastAsia="Times New Roman" w:hAnsi="Times New Roman" w:cs="Times New Roman"/>
          <w:sz w:val="24"/>
          <w:szCs w:val="24"/>
          <w:lang w:eastAsia="en-AU"/>
        </w:rPr>
        <w:t xml:space="preserve"> </w:t>
      </w:r>
      <w:r w:rsidRPr="001111B3">
        <w:rPr>
          <w:rFonts w:ascii="Times New Roman" w:eastAsia="Times New Roman" w:hAnsi="Times New Roman" w:cs="Times New Roman"/>
          <w:sz w:val="24"/>
          <w:szCs w:val="24"/>
          <w:lang w:eastAsia="en-AU"/>
        </w:rPr>
        <w:t xml:space="preserve">on the basis of </w:t>
      </w:r>
      <w:r w:rsidR="001B22A3">
        <w:rPr>
          <w:rFonts w:ascii="Times New Roman" w:eastAsia="Times New Roman" w:hAnsi="Times New Roman" w:cs="Times New Roman"/>
          <w:sz w:val="24"/>
          <w:szCs w:val="24"/>
          <w:lang w:eastAsia="en-AU"/>
        </w:rPr>
        <w:t xml:space="preserve">known MH370 facts - and </w:t>
      </w:r>
      <w:r w:rsidR="00B974B0">
        <w:rPr>
          <w:rFonts w:ascii="Times New Roman" w:eastAsia="Times New Roman" w:hAnsi="Times New Roman" w:cs="Times New Roman"/>
          <w:sz w:val="24"/>
          <w:szCs w:val="24"/>
          <w:lang w:eastAsia="en-AU"/>
        </w:rPr>
        <w:t xml:space="preserve">only after </w:t>
      </w:r>
      <w:r w:rsidRPr="001111B3">
        <w:rPr>
          <w:rFonts w:ascii="Times New Roman" w:eastAsia="Times New Roman" w:hAnsi="Times New Roman" w:cs="Times New Roman"/>
          <w:sz w:val="24"/>
          <w:szCs w:val="24"/>
          <w:lang w:eastAsia="en-AU"/>
        </w:rPr>
        <w:t>having done that projected analysis.</w:t>
      </w:r>
      <w:r w:rsidR="00B974B0">
        <w:rPr>
          <w:rFonts w:ascii="Times New Roman" w:eastAsia="Times New Roman" w:hAnsi="Times New Roman" w:cs="Times New Roman"/>
          <w:sz w:val="24"/>
          <w:szCs w:val="24"/>
          <w:lang w:eastAsia="en-AU"/>
        </w:rPr>
        <w:t xml:space="preserve"> </w:t>
      </w:r>
    </w:p>
    <w:p w:rsidR="001111B3" w:rsidRPr="001111B3" w:rsidRDefault="00B974B0" w:rsidP="001111B3">
      <w:pPr>
        <w:spacing w:before="100" w:beforeAutospacing="1" w:after="100" w:afterAutospacing="1" w:line="240" w:lineRule="auto"/>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Likelihood plus precedent</w:t>
      </w:r>
      <w:r w:rsidR="00B62CBD">
        <w:rPr>
          <w:rFonts w:ascii="Times New Roman" w:eastAsia="Times New Roman" w:hAnsi="Times New Roman" w:cs="Times New Roman"/>
          <w:sz w:val="24"/>
          <w:szCs w:val="24"/>
          <w:lang w:eastAsia="en-AU"/>
        </w:rPr>
        <w:t xml:space="preserve"> may fail any </w:t>
      </w:r>
      <w:proofErr w:type="spellStart"/>
      <w:r w:rsidR="00B62CBD">
        <w:rPr>
          <w:rFonts w:ascii="Times New Roman" w:eastAsia="Times New Roman" w:hAnsi="Times New Roman" w:cs="Times New Roman"/>
          <w:sz w:val="24"/>
          <w:szCs w:val="24"/>
          <w:lang w:eastAsia="en-AU"/>
        </w:rPr>
        <w:t>litigational</w:t>
      </w:r>
      <w:proofErr w:type="spellEnd"/>
      <w:r w:rsidR="00B62CBD">
        <w:rPr>
          <w:rFonts w:ascii="Times New Roman" w:eastAsia="Times New Roman" w:hAnsi="Times New Roman" w:cs="Times New Roman"/>
          <w:sz w:val="24"/>
          <w:szCs w:val="24"/>
          <w:lang w:eastAsia="en-AU"/>
        </w:rPr>
        <w:t xml:space="preserve"> litmus test, but it</w:t>
      </w:r>
      <w:r>
        <w:rPr>
          <w:rFonts w:ascii="Times New Roman" w:eastAsia="Times New Roman" w:hAnsi="Times New Roman" w:cs="Times New Roman"/>
          <w:sz w:val="24"/>
          <w:szCs w:val="24"/>
          <w:lang w:eastAsia="en-AU"/>
        </w:rPr>
        <w:t xml:space="preserve"> is a fierce </w:t>
      </w:r>
      <w:proofErr w:type="spellStart"/>
      <w:r>
        <w:rPr>
          <w:rFonts w:ascii="Times New Roman" w:eastAsia="Times New Roman" w:hAnsi="Times New Roman" w:cs="Times New Roman"/>
          <w:sz w:val="24"/>
          <w:szCs w:val="24"/>
          <w:lang w:eastAsia="en-AU"/>
        </w:rPr>
        <w:t>propounder</w:t>
      </w:r>
      <w:proofErr w:type="spellEnd"/>
      <w:r>
        <w:rPr>
          <w:rFonts w:ascii="Times New Roman" w:eastAsia="Times New Roman" w:hAnsi="Times New Roman" w:cs="Times New Roman"/>
          <w:sz w:val="24"/>
          <w:szCs w:val="24"/>
          <w:lang w:eastAsia="en-AU"/>
        </w:rPr>
        <w:t xml:space="preserve"> of </w:t>
      </w:r>
      <w:r w:rsidR="009C4884">
        <w:rPr>
          <w:rFonts w:ascii="Times New Roman" w:eastAsia="Times New Roman" w:hAnsi="Times New Roman" w:cs="Times New Roman"/>
          <w:sz w:val="24"/>
          <w:szCs w:val="24"/>
          <w:lang w:eastAsia="en-AU"/>
        </w:rPr>
        <w:t xml:space="preserve">sufficient </w:t>
      </w:r>
      <w:r>
        <w:rPr>
          <w:rFonts w:ascii="Times New Roman" w:eastAsia="Times New Roman" w:hAnsi="Times New Roman" w:cs="Times New Roman"/>
          <w:sz w:val="24"/>
          <w:szCs w:val="24"/>
          <w:lang w:eastAsia="en-AU"/>
        </w:rPr>
        <w:t>fact</w:t>
      </w:r>
      <w:r w:rsidR="009C4884">
        <w:rPr>
          <w:rFonts w:ascii="Times New Roman" w:eastAsia="Times New Roman" w:hAnsi="Times New Roman" w:cs="Times New Roman"/>
          <w:sz w:val="24"/>
          <w:szCs w:val="24"/>
          <w:lang w:eastAsia="en-AU"/>
        </w:rPr>
        <w:t xml:space="preserve"> </w:t>
      </w:r>
      <w:r w:rsidR="00B62CBD">
        <w:rPr>
          <w:rFonts w:ascii="Times New Roman" w:eastAsia="Times New Roman" w:hAnsi="Times New Roman" w:cs="Times New Roman"/>
          <w:sz w:val="24"/>
          <w:szCs w:val="24"/>
          <w:lang w:eastAsia="en-AU"/>
        </w:rPr>
        <w:t>…</w:t>
      </w:r>
      <w:r w:rsidR="009C4884">
        <w:rPr>
          <w:rFonts w:ascii="Times New Roman" w:eastAsia="Times New Roman" w:hAnsi="Times New Roman" w:cs="Times New Roman"/>
          <w:sz w:val="24"/>
          <w:szCs w:val="24"/>
          <w:lang w:eastAsia="en-AU"/>
        </w:rPr>
        <w:t>to then act</w:t>
      </w:r>
      <w:r>
        <w:rPr>
          <w:rFonts w:ascii="Times New Roman" w:eastAsia="Times New Roman" w:hAnsi="Times New Roman" w:cs="Times New Roman"/>
          <w:sz w:val="24"/>
          <w:szCs w:val="24"/>
          <w:lang w:eastAsia="en-AU"/>
        </w:rPr>
        <w:t>.</w:t>
      </w:r>
    </w:p>
    <w:p w:rsidR="00A06FF9" w:rsidRPr="001B7987" w:rsidRDefault="001111B3" w:rsidP="001111B3">
      <w:pPr>
        <w:rPr>
          <w:rFonts w:ascii="Times New Roman" w:eastAsia="Times New Roman" w:hAnsi="Times New Roman" w:cs="Times New Roman"/>
          <w:i/>
          <w:iCs/>
          <w:color w:val="5B9BD5" w:themeColor="accent1"/>
          <w:sz w:val="24"/>
          <w:szCs w:val="24"/>
          <w:lang w:eastAsia="en-AU"/>
        </w:rPr>
      </w:pPr>
      <w:proofErr w:type="gramStart"/>
      <w:r w:rsidRPr="001B7987">
        <w:rPr>
          <w:rFonts w:ascii="Times New Roman" w:eastAsia="Times New Roman" w:hAnsi="Times New Roman" w:cs="Times New Roman"/>
          <w:color w:val="5B9BD5" w:themeColor="accent1"/>
          <w:sz w:val="24"/>
          <w:szCs w:val="24"/>
          <w:lang w:eastAsia="en-AU"/>
        </w:rPr>
        <w:t>extrapolate</w:t>
      </w:r>
      <w:proofErr w:type="gramEnd"/>
      <w:r w:rsidRPr="001B7987">
        <w:rPr>
          <w:rFonts w:ascii="Times New Roman" w:eastAsia="Times New Roman" w:hAnsi="Times New Roman" w:cs="Times New Roman"/>
          <w:color w:val="5B9BD5" w:themeColor="accent1"/>
          <w:sz w:val="24"/>
          <w:szCs w:val="24"/>
          <w:lang w:eastAsia="en-AU"/>
        </w:rPr>
        <w:t xml:space="preserve">: </w:t>
      </w:r>
      <w:r w:rsidRPr="001B7987">
        <w:rPr>
          <w:rFonts w:ascii="Times New Roman" w:eastAsia="Times New Roman" w:hAnsi="Times New Roman" w:cs="Times New Roman"/>
          <w:i/>
          <w:iCs/>
          <w:color w:val="5B9BD5" w:themeColor="accent1"/>
          <w:sz w:val="24"/>
          <w:szCs w:val="24"/>
          <w:lang w:eastAsia="en-AU"/>
        </w:rPr>
        <w:t>to infer (an unknown) from something that is known</w:t>
      </w:r>
    </w:p>
    <w:p w:rsidR="00DE094A" w:rsidRDefault="00DE094A" w:rsidP="001111B3">
      <w:pPr>
        <w:rPr>
          <w:rFonts w:ascii="Times New Roman" w:eastAsia="Times New Roman" w:hAnsi="Times New Roman" w:cs="Times New Roman"/>
          <w:i/>
          <w:iCs/>
          <w:sz w:val="24"/>
          <w:szCs w:val="24"/>
          <w:lang w:eastAsia="en-AU"/>
        </w:rPr>
      </w:pPr>
    </w:p>
    <w:p w:rsidR="00DE094A" w:rsidRDefault="00DE094A" w:rsidP="001111B3">
      <w:proofErr w:type="gramStart"/>
      <w:r>
        <w:rPr>
          <w:rFonts w:ascii="Times New Roman" w:eastAsia="Times New Roman" w:hAnsi="Times New Roman" w:cs="Times New Roman"/>
          <w:i/>
          <w:iCs/>
          <w:sz w:val="24"/>
          <w:szCs w:val="24"/>
          <w:lang w:eastAsia="en-AU"/>
        </w:rPr>
        <w:t>word</w:t>
      </w:r>
      <w:proofErr w:type="gramEnd"/>
      <w:r>
        <w:rPr>
          <w:rFonts w:ascii="Times New Roman" w:eastAsia="Times New Roman" w:hAnsi="Times New Roman" w:cs="Times New Roman"/>
          <w:i/>
          <w:iCs/>
          <w:sz w:val="24"/>
          <w:szCs w:val="24"/>
          <w:lang w:eastAsia="en-AU"/>
        </w:rPr>
        <w:t xml:space="preserve"> count:</w:t>
      </w:r>
      <w:r w:rsidR="00292117">
        <w:rPr>
          <w:rFonts w:ascii="Times New Roman" w:eastAsia="Times New Roman" w:hAnsi="Times New Roman" w:cs="Times New Roman"/>
          <w:i/>
          <w:iCs/>
          <w:sz w:val="24"/>
          <w:szCs w:val="24"/>
          <w:lang w:eastAsia="en-AU"/>
        </w:rPr>
        <w:t xml:space="preserve"> </w:t>
      </w:r>
      <w:r w:rsidR="008C0C16">
        <w:rPr>
          <w:rFonts w:ascii="Times New Roman" w:eastAsia="Times New Roman" w:hAnsi="Times New Roman" w:cs="Times New Roman"/>
          <w:i/>
          <w:iCs/>
          <w:sz w:val="24"/>
          <w:szCs w:val="24"/>
          <w:lang w:eastAsia="en-AU"/>
        </w:rPr>
        <w:t>370</w:t>
      </w:r>
      <w:r w:rsidR="00FA7D98">
        <w:rPr>
          <w:rFonts w:ascii="Times New Roman" w:eastAsia="Times New Roman" w:hAnsi="Times New Roman" w:cs="Times New Roman"/>
          <w:i/>
          <w:iCs/>
          <w:sz w:val="24"/>
          <w:szCs w:val="24"/>
          <w:lang w:eastAsia="en-AU"/>
        </w:rPr>
        <w:t>8</w:t>
      </w:r>
    </w:p>
    <w:sectPr w:rsidR="00DE094A" w:rsidSect="00D31AD6">
      <w:headerReference w:type="default" r:id="rId19"/>
      <w:pgSz w:w="11906" w:h="16838"/>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8B8" w:rsidRDefault="004028B8" w:rsidP="00F449CF">
      <w:pPr>
        <w:spacing w:after="0" w:line="240" w:lineRule="auto"/>
      </w:pPr>
      <w:r>
        <w:separator/>
      </w:r>
    </w:p>
  </w:endnote>
  <w:endnote w:type="continuationSeparator" w:id="0">
    <w:p w:rsidR="004028B8" w:rsidRDefault="004028B8" w:rsidP="00F44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8B8" w:rsidRDefault="004028B8" w:rsidP="00F449CF">
      <w:pPr>
        <w:spacing w:after="0" w:line="240" w:lineRule="auto"/>
      </w:pPr>
      <w:r>
        <w:separator/>
      </w:r>
    </w:p>
  </w:footnote>
  <w:footnote w:type="continuationSeparator" w:id="0">
    <w:p w:rsidR="004028B8" w:rsidRDefault="004028B8" w:rsidP="00F449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3305659"/>
      <w:docPartObj>
        <w:docPartGallery w:val="Page Numbers (Top of Page)"/>
        <w:docPartUnique/>
      </w:docPartObj>
    </w:sdtPr>
    <w:sdtEndPr>
      <w:rPr>
        <w:color w:val="7F7F7F" w:themeColor="background1" w:themeShade="7F"/>
        <w:spacing w:val="60"/>
      </w:rPr>
    </w:sdtEndPr>
    <w:sdtContent>
      <w:p w:rsidR="00F449CF" w:rsidRDefault="00F449CF" w:rsidP="00F449CF">
        <w:pPr>
          <w:pStyle w:val="Header"/>
          <w:pBdr>
            <w:bottom w:val="single" w:sz="4" w:space="1" w:color="D9D9D9" w:themeColor="background1" w:themeShade="D9"/>
          </w:pBdr>
          <w:jc w:val="center"/>
          <w:rPr>
            <w:b/>
            <w:bCs/>
          </w:rPr>
        </w:pPr>
        <w:r>
          <w:fldChar w:fldCharType="begin"/>
        </w:r>
        <w:r>
          <w:instrText xml:space="preserve"> PAGE   \* MERGEFORMAT </w:instrText>
        </w:r>
        <w:r>
          <w:fldChar w:fldCharType="separate"/>
        </w:r>
        <w:r w:rsidR="004B0299" w:rsidRPr="004B0299">
          <w:rPr>
            <w:b/>
            <w:bCs/>
            <w:noProof/>
          </w:rPr>
          <w:t>5</w:t>
        </w:r>
        <w:r>
          <w:rPr>
            <w:b/>
            <w:bCs/>
            <w:noProof/>
          </w:rPr>
          <w:fldChar w:fldCharType="end"/>
        </w:r>
        <w:r>
          <w:rPr>
            <w:b/>
            <w:bCs/>
          </w:rPr>
          <w:t xml:space="preserve"> | </w:t>
        </w:r>
        <w:r>
          <w:rPr>
            <w:color w:val="7F7F7F" w:themeColor="background1" w:themeShade="7F"/>
            <w:spacing w:val="60"/>
          </w:rPr>
          <w:t>Page</w:t>
        </w:r>
      </w:p>
    </w:sdtContent>
  </w:sdt>
  <w:p w:rsidR="00F449CF" w:rsidRDefault="00F449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1B3"/>
    <w:rsid w:val="00012CB9"/>
    <w:rsid w:val="000379CC"/>
    <w:rsid w:val="000A0B5E"/>
    <w:rsid w:val="000C2484"/>
    <w:rsid w:val="000C5447"/>
    <w:rsid w:val="000E2499"/>
    <w:rsid w:val="000E78A0"/>
    <w:rsid w:val="001063E6"/>
    <w:rsid w:val="001111B3"/>
    <w:rsid w:val="00123E29"/>
    <w:rsid w:val="00130C73"/>
    <w:rsid w:val="001326F9"/>
    <w:rsid w:val="0016476C"/>
    <w:rsid w:val="001733BD"/>
    <w:rsid w:val="001B22A3"/>
    <w:rsid w:val="001B7987"/>
    <w:rsid w:val="001F3D48"/>
    <w:rsid w:val="002111B3"/>
    <w:rsid w:val="00225122"/>
    <w:rsid w:val="00260912"/>
    <w:rsid w:val="00271C9A"/>
    <w:rsid w:val="00285804"/>
    <w:rsid w:val="00286770"/>
    <w:rsid w:val="00292117"/>
    <w:rsid w:val="002A73EA"/>
    <w:rsid w:val="002B09C4"/>
    <w:rsid w:val="0030297A"/>
    <w:rsid w:val="00337AD4"/>
    <w:rsid w:val="0036508B"/>
    <w:rsid w:val="00370903"/>
    <w:rsid w:val="0037768F"/>
    <w:rsid w:val="003B182C"/>
    <w:rsid w:val="003B458F"/>
    <w:rsid w:val="003D65DA"/>
    <w:rsid w:val="004028B8"/>
    <w:rsid w:val="004051F6"/>
    <w:rsid w:val="004108C7"/>
    <w:rsid w:val="0042653A"/>
    <w:rsid w:val="00427F7B"/>
    <w:rsid w:val="00434E06"/>
    <w:rsid w:val="00446ADC"/>
    <w:rsid w:val="00493B50"/>
    <w:rsid w:val="00497049"/>
    <w:rsid w:val="004B0299"/>
    <w:rsid w:val="004D1612"/>
    <w:rsid w:val="004D3D7B"/>
    <w:rsid w:val="004D6038"/>
    <w:rsid w:val="004E08E1"/>
    <w:rsid w:val="004E3DC2"/>
    <w:rsid w:val="004F3F78"/>
    <w:rsid w:val="00505625"/>
    <w:rsid w:val="005231BA"/>
    <w:rsid w:val="00526AE1"/>
    <w:rsid w:val="00565E7E"/>
    <w:rsid w:val="00597CC6"/>
    <w:rsid w:val="005F5A6B"/>
    <w:rsid w:val="0061112D"/>
    <w:rsid w:val="006271D7"/>
    <w:rsid w:val="00636EE0"/>
    <w:rsid w:val="00667F3E"/>
    <w:rsid w:val="00685C5B"/>
    <w:rsid w:val="006A19DF"/>
    <w:rsid w:val="006B2DD7"/>
    <w:rsid w:val="006F3058"/>
    <w:rsid w:val="00787064"/>
    <w:rsid w:val="007A0029"/>
    <w:rsid w:val="00872911"/>
    <w:rsid w:val="008A05B4"/>
    <w:rsid w:val="008A4294"/>
    <w:rsid w:val="008C0C16"/>
    <w:rsid w:val="008D4412"/>
    <w:rsid w:val="008D49D9"/>
    <w:rsid w:val="008E211B"/>
    <w:rsid w:val="008F2908"/>
    <w:rsid w:val="00905A3B"/>
    <w:rsid w:val="009A535E"/>
    <w:rsid w:val="009C4884"/>
    <w:rsid w:val="009D380B"/>
    <w:rsid w:val="009D6B0E"/>
    <w:rsid w:val="00A20A20"/>
    <w:rsid w:val="00AB0071"/>
    <w:rsid w:val="00AB43EB"/>
    <w:rsid w:val="00B11B24"/>
    <w:rsid w:val="00B46C1D"/>
    <w:rsid w:val="00B62CBD"/>
    <w:rsid w:val="00B950EE"/>
    <w:rsid w:val="00B974B0"/>
    <w:rsid w:val="00BA6B72"/>
    <w:rsid w:val="00BF50A5"/>
    <w:rsid w:val="00C13425"/>
    <w:rsid w:val="00C312CC"/>
    <w:rsid w:val="00C32FB8"/>
    <w:rsid w:val="00C41394"/>
    <w:rsid w:val="00C86FF8"/>
    <w:rsid w:val="00C87983"/>
    <w:rsid w:val="00C941FD"/>
    <w:rsid w:val="00C974F1"/>
    <w:rsid w:val="00CA75D9"/>
    <w:rsid w:val="00D31AD6"/>
    <w:rsid w:val="00D55555"/>
    <w:rsid w:val="00DA2833"/>
    <w:rsid w:val="00DB5FF5"/>
    <w:rsid w:val="00DB7858"/>
    <w:rsid w:val="00DE094A"/>
    <w:rsid w:val="00DE21F0"/>
    <w:rsid w:val="00E04172"/>
    <w:rsid w:val="00E8726F"/>
    <w:rsid w:val="00E952E3"/>
    <w:rsid w:val="00EC3FD4"/>
    <w:rsid w:val="00F449CF"/>
    <w:rsid w:val="00F50AB3"/>
    <w:rsid w:val="00F93FDF"/>
    <w:rsid w:val="00F948FA"/>
    <w:rsid w:val="00FA7D98"/>
    <w:rsid w:val="00FE2D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26AE1"/>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11B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1111B3"/>
    <w:rPr>
      <w:color w:val="0000FF"/>
      <w:u w:val="single"/>
    </w:rPr>
  </w:style>
  <w:style w:type="character" w:customStyle="1" w:styleId="oneclick-link">
    <w:name w:val="oneclick-link"/>
    <w:basedOn w:val="DefaultParagraphFont"/>
    <w:rsid w:val="001111B3"/>
  </w:style>
  <w:style w:type="table" w:styleId="TableGrid">
    <w:name w:val="Table Grid"/>
    <w:basedOn w:val="TableNormal"/>
    <w:uiPriority w:val="39"/>
    <w:rsid w:val="00D55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4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9CF"/>
  </w:style>
  <w:style w:type="paragraph" w:styleId="Footer">
    <w:name w:val="footer"/>
    <w:basedOn w:val="Normal"/>
    <w:link w:val="FooterChar"/>
    <w:uiPriority w:val="99"/>
    <w:unhideWhenUsed/>
    <w:rsid w:val="00F44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9CF"/>
  </w:style>
  <w:style w:type="character" w:styleId="CommentReference">
    <w:name w:val="annotation reference"/>
    <w:basedOn w:val="DefaultParagraphFont"/>
    <w:uiPriority w:val="99"/>
    <w:semiHidden/>
    <w:unhideWhenUsed/>
    <w:rsid w:val="00E04172"/>
    <w:rPr>
      <w:sz w:val="16"/>
      <w:szCs w:val="16"/>
    </w:rPr>
  </w:style>
  <w:style w:type="paragraph" w:styleId="CommentText">
    <w:name w:val="annotation text"/>
    <w:basedOn w:val="Normal"/>
    <w:link w:val="CommentTextChar"/>
    <w:uiPriority w:val="99"/>
    <w:semiHidden/>
    <w:unhideWhenUsed/>
    <w:rsid w:val="00E04172"/>
    <w:pPr>
      <w:spacing w:line="240" w:lineRule="auto"/>
    </w:pPr>
    <w:rPr>
      <w:sz w:val="20"/>
      <w:szCs w:val="20"/>
    </w:rPr>
  </w:style>
  <w:style w:type="character" w:customStyle="1" w:styleId="CommentTextChar">
    <w:name w:val="Comment Text Char"/>
    <w:basedOn w:val="DefaultParagraphFont"/>
    <w:link w:val="CommentText"/>
    <w:uiPriority w:val="99"/>
    <w:semiHidden/>
    <w:rsid w:val="00E04172"/>
    <w:rPr>
      <w:sz w:val="20"/>
      <w:szCs w:val="20"/>
    </w:rPr>
  </w:style>
  <w:style w:type="paragraph" w:styleId="CommentSubject">
    <w:name w:val="annotation subject"/>
    <w:basedOn w:val="CommentText"/>
    <w:next w:val="CommentText"/>
    <w:link w:val="CommentSubjectChar"/>
    <w:uiPriority w:val="99"/>
    <w:semiHidden/>
    <w:unhideWhenUsed/>
    <w:rsid w:val="00E04172"/>
    <w:rPr>
      <w:b/>
      <w:bCs/>
    </w:rPr>
  </w:style>
  <w:style w:type="character" w:customStyle="1" w:styleId="CommentSubjectChar">
    <w:name w:val="Comment Subject Char"/>
    <w:basedOn w:val="CommentTextChar"/>
    <w:link w:val="CommentSubject"/>
    <w:uiPriority w:val="99"/>
    <w:semiHidden/>
    <w:rsid w:val="00E04172"/>
    <w:rPr>
      <w:b/>
      <w:bCs/>
      <w:sz w:val="20"/>
      <w:szCs w:val="20"/>
    </w:rPr>
  </w:style>
  <w:style w:type="paragraph" w:styleId="BalloonText">
    <w:name w:val="Balloon Text"/>
    <w:basedOn w:val="Normal"/>
    <w:link w:val="BalloonTextChar"/>
    <w:uiPriority w:val="99"/>
    <w:semiHidden/>
    <w:unhideWhenUsed/>
    <w:rsid w:val="00E041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172"/>
    <w:rPr>
      <w:rFonts w:ascii="Segoe UI" w:hAnsi="Segoe UI" w:cs="Segoe UI"/>
      <w:sz w:val="18"/>
      <w:szCs w:val="18"/>
    </w:rPr>
  </w:style>
  <w:style w:type="character" w:customStyle="1" w:styleId="Heading3Char">
    <w:name w:val="Heading 3 Char"/>
    <w:basedOn w:val="DefaultParagraphFont"/>
    <w:link w:val="Heading3"/>
    <w:uiPriority w:val="9"/>
    <w:rsid w:val="00526AE1"/>
    <w:rPr>
      <w:rFonts w:ascii="Times New Roman" w:eastAsia="Times New Roman" w:hAnsi="Times New Roman" w:cs="Times New Roman"/>
      <w:b/>
      <w:bCs/>
      <w:sz w:val="27"/>
      <w:szCs w:val="27"/>
      <w:lang w:eastAsia="en-AU"/>
    </w:rPr>
  </w:style>
  <w:style w:type="character" w:styleId="HTMLCite">
    <w:name w:val="HTML Cite"/>
    <w:basedOn w:val="DefaultParagraphFont"/>
    <w:uiPriority w:val="99"/>
    <w:semiHidden/>
    <w:unhideWhenUsed/>
    <w:rsid w:val="00526AE1"/>
    <w:rPr>
      <w:i/>
      <w:iCs/>
    </w:rPr>
  </w:style>
  <w:style w:type="character" w:styleId="Emphasis">
    <w:name w:val="Emphasis"/>
    <w:basedOn w:val="DefaultParagraphFont"/>
    <w:uiPriority w:val="20"/>
    <w:qFormat/>
    <w:rsid w:val="00526AE1"/>
    <w:rPr>
      <w:i/>
      <w:iCs/>
    </w:rPr>
  </w:style>
  <w:style w:type="character" w:customStyle="1" w:styleId="st">
    <w:name w:val="st"/>
    <w:basedOn w:val="DefaultParagraphFont"/>
    <w:rsid w:val="00526A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26AE1"/>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11B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1111B3"/>
    <w:rPr>
      <w:color w:val="0000FF"/>
      <w:u w:val="single"/>
    </w:rPr>
  </w:style>
  <w:style w:type="character" w:customStyle="1" w:styleId="oneclick-link">
    <w:name w:val="oneclick-link"/>
    <w:basedOn w:val="DefaultParagraphFont"/>
    <w:rsid w:val="001111B3"/>
  </w:style>
  <w:style w:type="table" w:styleId="TableGrid">
    <w:name w:val="Table Grid"/>
    <w:basedOn w:val="TableNormal"/>
    <w:uiPriority w:val="39"/>
    <w:rsid w:val="00D55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4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9CF"/>
  </w:style>
  <w:style w:type="paragraph" w:styleId="Footer">
    <w:name w:val="footer"/>
    <w:basedOn w:val="Normal"/>
    <w:link w:val="FooterChar"/>
    <w:uiPriority w:val="99"/>
    <w:unhideWhenUsed/>
    <w:rsid w:val="00F44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9CF"/>
  </w:style>
  <w:style w:type="character" w:styleId="CommentReference">
    <w:name w:val="annotation reference"/>
    <w:basedOn w:val="DefaultParagraphFont"/>
    <w:uiPriority w:val="99"/>
    <w:semiHidden/>
    <w:unhideWhenUsed/>
    <w:rsid w:val="00E04172"/>
    <w:rPr>
      <w:sz w:val="16"/>
      <w:szCs w:val="16"/>
    </w:rPr>
  </w:style>
  <w:style w:type="paragraph" w:styleId="CommentText">
    <w:name w:val="annotation text"/>
    <w:basedOn w:val="Normal"/>
    <w:link w:val="CommentTextChar"/>
    <w:uiPriority w:val="99"/>
    <w:semiHidden/>
    <w:unhideWhenUsed/>
    <w:rsid w:val="00E04172"/>
    <w:pPr>
      <w:spacing w:line="240" w:lineRule="auto"/>
    </w:pPr>
    <w:rPr>
      <w:sz w:val="20"/>
      <w:szCs w:val="20"/>
    </w:rPr>
  </w:style>
  <w:style w:type="character" w:customStyle="1" w:styleId="CommentTextChar">
    <w:name w:val="Comment Text Char"/>
    <w:basedOn w:val="DefaultParagraphFont"/>
    <w:link w:val="CommentText"/>
    <w:uiPriority w:val="99"/>
    <w:semiHidden/>
    <w:rsid w:val="00E04172"/>
    <w:rPr>
      <w:sz w:val="20"/>
      <w:szCs w:val="20"/>
    </w:rPr>
  </w:style>
  <w:style w:type="paragraph" w:styleId="CommentSubject">
    <w:name w:val="annotation subject"/>
    <w:basedOn w:val="CommentText"/>
    <w:next w:val="CommentText"/>
    <w:link w:val="CommentSubjectChar"/>
    <w:uiPriority w:val="99"/>
    <w:semiHidden/>
    <w:unhideWhenUsed/>
    <w:rsid w:val="00E04172"/>
    <w:rPr>
      <w:b/>
      <w:bCs/>
    </w:rPr>
  </w:style>
  <w:style w:type="character" w:customStyle="1" w:styleId="CommentSubjectChar">
    <w:name w:val="Comment Subject Char"/>
    <w:basedOn w:val="CommentTextChar"/>
    <w:link w:val="CommentSubject"/>
    <w:uiPriority w:val="99"/>
    <w:semiHidden/>
    <w:rsid w:val="00E04172"/>
    <w:rPr>
      <w:b/>
      <w:bCs/>
      <w:sz w:val="20"/>
      <w:szCs w:val="20"/>
    </w:rPr>
  </w:style>
  <w:style w:type="paragraph" w:styleId="BalloonText">
    <w:name w:val="Balloon Text"/>
    <w:basedOn w:val="Normal"/>
    <w:link w:val="BalloonTextChar"/>
    <w:uiPriority w:val="99"/>
    <w:semiHidden/>
    <w:unhideWhenUsed/>
    <w:rsid w:val="00E041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172"/>
    <w:rPr>
      <w:rFonts w:ascii="Segoe UI" w:hAnsi="Segoe UI" w:cs="Segoe UI"/>
      <w:sz w:val="18"/>
      <w:szCs w:val="18"/>
    </w:rPr>
  </w:style>
  <w:style w:type="character" w:customStyle="1" w:styleId="Heading3Char">
    <w:name w:val="Heading 3 Char"/>
    <w:basedOn w:val="DefaultParagraphFont"/>
    <w:link w:val="Heading3"/>
    <w:uiPriority w:val="9"/>
    <w:rsid w:val="00526AE1"/>
    <w:rPr>
      <w:rFonts w:ascii="Times New Roman" w:eastAsia="Times New Roman" w:hAnsi="Times New Roman" w:cs="Times New Roman"/>
      <w:b/>
      <w:bCs/>
      <w:sz w:val="27"/>
      <w:szCs w:val="27"/>
      <w:lang w:eastAsia="en-AU"/>
    </w:rPr>
  </w:style>
  <w:style w:type="character" w:styleId="HTMLCite">
    <w:name w:val="HTML Cite"/>
    <w:basedOn w:val="DefaultParagraphFont"/>
    <w:uiPriority w:val="99"/>
    <w:semiHidden/>
    <w:unhideWhenUsed/>
    <w:rsid w:val="00526AE1"/>
    <w:rPr>
      <w:i/>
      <w:iCs/>
    </w:rPr>
  </w:style>
  <w:style w:type="character" w:styleId="Emphasis">
    <w:name w:val="Emphasis"/>
    <w:basedOn w:val="DefaultParagraphFont"/>
    <w:uiPriority w:val="20"/>
    <w:qFormat/>
    <w:rsid w:val="00526AE1"/>
    <w:rPr>
      <w:i/>
      <w:iCs/>
    </w:rPr>
  </w:style>
  <w:style w:type="character" w:customStyle="1" w:styleId="st">
    <w:name w:val="st"/>
    <w:basedOn w:val="DefaultParagraphFont"/>
    <w:rsid w:val="00526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988137">
      <w:bodyDiv w:val="1"/>
      <w:marLeft w:val="0"/>
      <w:marRight w:val="0"/>
      <w:marTop w:val="0"/>
      <w:marBottom w:val="0"/>
      <w:divBdr>
        <w:top w:val="none" w:sz="0" w:space="0" w:color="auto"/>
        <w:left w:val="none" w:sz="0" w:space="0" w:color="auto"/>
        <w:bottom w:val="none" w:sz="0" w:space="0" w:color="auto"/>
        <w:right w:val="none" w:sz="0" w:space="0" w:color="auto"/>
      </w:divBdr>
    </w:div>
    <w:div w:id="743137743">
      <w:bodyDiv w:val="1"/>
      <w:marLeft w:val="0"/>
      <w:marRight w:val="0"/>
      <w:marTop w:val="0"/>
      <w:marBottom w:val="0"/>
      <w:divBdr>
        <w:top w:val="none" w:sz="0" w:space="0" w:color="auto"/>
        <w:left w:val="none" w:sz="0" w:space="0" w:color="auto"/>
        <w:bottom w:val="none" w:sz="0" w:space="0" w:color="auto"/>
        <w:right w:val="none" w:sz="0" w:space="0" w:color="auto"/>
      </w:divBdr>
    </w:div>
    <w:div w:id="165984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inyurl.com/or9bzf2" TargetMode="External"/><Relationship Id="rId13" Type="http://schemas.openxmlformats.org/officeDocument/2006/relationships/image" Target="media/image3.jpe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n.wikipedia.org/wiki/Deflagration_to_detonation_transition"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Deflagration_to_detonation_transition"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5AF40-D259-4987-9F2D-FB1F24B14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3657</Words>
  <Characters>20849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JRS</cp:lastModifiedBy>
  <cp:revision>2</cp:revision>
  <dcterms:created xsi:type="dcterms:W3CDTF">2016-07-24T02:45:00Z</dcterms:created>
  <dcterms:modified xsi:type="dcterms:W3CDTF">2016-07-24T02:45:00Z</dcterms:modified>
</cp:coreProperties>
</file>